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2" Target="docProps/app.xml" Type="http://schemas.openxmlformats.org/officeDocument/2006/relationships/extended-properties"/>
  <Relationship Id="rId1" Target="word/document.xml" Type="http://schemas.openxmlformats.org/officeDocument/2006/relationships/officeDocument"/>
</Relationships>

</file>

<file path=word/document.xml><?xml version="1.0" encoding="utf-8"?>
<w:document xmlns:w="http://schemas.openxmlformats.org/wordprocessingml/2006/main" xmlns:mc="http://schemas.openxmlformats.org/markup-compatibility/2006" xmlns:a="http://schemas.openxmlformats.org/drawingml/2006/main" xmlns:pic="http://schemas.openxmlformats.org/drawingml/2006/picture" xmlns:r="http://schemas.openxmlformats.org/officeDocument/2006/relationships" xmlns:w14="http://schemas.microsoft.com/office/word/2010/wordml" xmlns:wp="http://schemas.openxmlformats.org/drawingml/2006/wordprocessingDrawing" mc:Ignorable="w14">
  <w:body>
    <w:tbl>
      <w:tblPr>
        <w:tblStyle w:val="Style_1"/>
        <w:tblInd w:type="dxa" w:w="97"/>
      </w:tblPr>
      <w:tblGrid>
        <w:gridCol w:w="288"/>
        <w:gridCol w:w="216"/>
        <w:gridCol w:w="274"/>
        <w:gridCol w:w="293"/>
        <w:gridCol w:w="215"/>
        <w:gridCol w:w="770"/>
        <w:gridCol w:w="222"/>
        <w:gridCol w:w="215"/>
        <w:gridCol w:w="216"/>
        <w:gridCol w:w="297"/>
        <w:gridCol w:w="383"/>
        <w:gridCol w:w="473"/>
        <w:gridCol w:w="510"/>
        <w:gridCol w:w="786"/>
        <w:gridCol w:w="831"/>
        <w:gridCol w:w="336"/>
        <w:gridCol w:w="333"/>
        <w:gridCol w:w="742"/>
        <w:gridCol w:w="216"/>
        <w:gridCol w:w="192"/>
        <w:gridCol w:w="24"/>
        <w:gridCol w:w="216"/>
        <w:gridCol w:w="217"/>
        <w:gridCol w:w="225"/>
        <w:gridCol w:w="26"/>
        <w:gridCol w:w="191"/>
        <w:gridCol w:w="215"/>
        <w:gridCol w:w="445"/>
        <w:gridCol w:w="117"/>
        <w:gridCol w:w="308"/>
        <w:gridCol w:w="167"/>
        <w:gridCol w:w="329"/>
        <w:gridCol w:w="321"/>
        <w:gridCol w:w="322"/>
        <w:gridCol w:w="856"/>
        <w:gridCol w:w="861"/>
        <w:gridCol w:w="848"/>
        <w:gridCol w:w="216"/>
        <w:gridCol w:w="767"/>
        <w:gridCol w:w="1101"/>
        <w:gridCol w:w="236"/>
      </w:tblGrid>
      <w:tr>
        <w:trPr>
          <w:trHeight w:hRule="atLeast" w:val="433"/>
        </w:trPr>
        <w:tc>
          <w:tcPr>
            <w:tcW w:type="dxa" w:w="15580"/>
            <w:gridSpan w:val="40"/>
            <w:tcBorders>
              <w:top w:color="000000" w:sz="8" w:val="single"/>
              <w:left w:color="000000" w:sz="8" w:val="single"/>
              <w:bottom w:color="000000" w:sz="8" w:val="single"/>
              <w:right w:color="000000" w:sz="8" w:val="single"/>
            </w:tcBorders>
            <w:vAlign w:val="center"/>
          </w:tcPr>
          <w:p w14:paraId="02000000">
            <w:pPr>
              <w:spacing w:line="240" w:lineRule="exact"/>
              <w:ind w:firstLine="0" w:left="0"/>
              <w:jc w:val="center"/>
              <w:rPr>
                <w:rFonts w:ascii="Times New Roman" w:hAnsi="Times New Roman"/>
                <w:color w:val="000000"/>
                <w:sz w:val="22"/>
              </w:rPr>
            </w:pPr>
            <w:bookmarkStart w:id="1" w:name="RANGE!A4:N25"/>
            <w:bookmarkEnd w:id="1"/>
            <w:r>
              <w:rPr>
                <w:rFonts w:ascii="Times New Roman" w:hAnsi="Times New Roman"/>
                <w:color w:val="000000"/>
                <w:sz w:val="22"/>
              </w:rPr>
              <w:t>Сменно-суточный план работы*</w:t>
            </w:r>
          </w:p>
          <w:p w14:paraId="03000000">
            <w:pPr>
              <w:spacing w:line="240" w:lineRule="exact"/>
              <w:ind w:firstLine="0" w:left="0"/>
              <w:jc w:val="center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железнодорожной станции ___________________________________</w:t>
            </w:r>
          </w:p>
          <w:p w14:paraId="04000000">
            <w:pPr>
              <w:ind w:firstLine="0" w:left="0"/>
              <w:jc w:val="center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/>
                <w:color w:val="000000"/>
                <w:sz w:val="22"/>
              </w:rPr>
              <w:t>и оператора морского терминала_______________________________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с 18.00 часов  _________ (число, месяц, год) по 18.00 часов _________ (число, месяц, год)</w:t>
            </w:r>
          </w:p>
        </w:tc>
        <w:tc>
          <w:tcPr>
            <w:tcW w:type="dxa" w:w="236"/>
            <w:tcBorders>
              <w:left w:color="000000" w:sz="8" w:val="single"/>
            </w:tcBorders>
          </w:tcPr>
          <w:p w14:paraId="05000000">
            <w:pPr>
              <w:rPr>
                <w:color w:val="000000"/>
              </w:rPr>
            </w:pPr>
          </w:p>
        </w:tc>
      </w:tr>
      <w:tr>
        <w:trPr>
          <w:trHeight w:hRule="atLeast" w:val="433"/>
        </w:trPr>
        <w:tc>
          <w:tcPr>
            <w:tcW w:type="dxa" w:w="504"/>
            <w:gridSpan w:val="2"/>
            <w:vMerge w:val="restart"/>
            <w:tcBorders>
              <w:top w:color="000000" w:sz="8" w:val="single"/>
              <w:left w:color="000000" w:sz="8" w:val="single"/>
              <w:bottom w:color="000000" w:sz="8" w:val="single"/>
              <w:right w:color="000000" w:sz="8" w:val="single"/>
            </w:tcBorders>
            <w:vAlign w:val="center"/>
          </w:tcPr>
          <w:p w14:paraId="06000000">
            <w:pPr>
              <w:ind w:firstLine="0" w:left="0"/>
              <w:jc w:val="center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z w:val="18"/>
              </w:rPr>
              <w:t xml:space="preserve">№ </w:t>
            </w:r>
            <w:r>
              <w:rPr>
                <w:rFonts w:ascii="Times New Roman" w:hAnsi="Times New Roman"/>
                <w:color w:val="000000"/>
                <w:sz w:val="18"/>
              </w:rPr>
              <w:t>п</w:t>
            </w:r>
            <w:r>
              <w:rPr>
                <w:rFonts w:ascii="Times New Roman" w:hAnsi="Times New Roman"/>
                <w:color w:val="000000"/>
                <w:sz w:val="18"/>
              </w:rPr>
              <w:t>/п</w:t>
            </w:r>
          </w:p>
        </w:tc>
        <w:tc>
          <w:tcPr>
            <w:tcW w:type="dxa" w:w="782"/>
            <w:gridSpan w:val="3"/>
            <w:vMerge w:val="restart"/>
            <w:tcBorders>
              <w:top w:color="000000" w:sz="8" w:val="single"/>
              <w:left w:color="000000" w:sz="8" w:val="single"/>
              <w:bottom w:color="000000" w:sz="8" w:val="single"/>
              <w:right w:color="000000" w:sz="8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 w14:paraId="07000000">
            <w:pPr>
              <w:ind w:firstLine="0" w:left="0"/>
              <w:jc w:val="center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z w:val="18"/>
              </w:rPr>
              <w:t>Род груза</w:t>
            </w:r>
          </w:p>
        </w:tc>
        <w:tc>
          <w:tcPr>
            <w:tcW w:type="dxa" w:w="992"/>
            <w:gridSpan w:val="2"/>
            <w:vMerge w:val="restart"/>
            <w:tcBorders>
              <w:top w:color="000000" w:sz="8" w:val="single"/>
              <w:left w:color="000000" w:sz="8" w:val="single"/>
              <w:bottom w:color="000000" w:sz="8" w:val="single"/>
              <w:right w:color="000000" w:sz="8" w:val="single"/>
            </w:tcBorders>
            <w:vAlign w:val="center"/>
          </w:tcPr>
          <w:p w14:paraId="08000000">
            <w:pPr>
              <w:ind w:firstLine="0" w:left="0"/>
              <w:jc w:val="center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z w:val="18"/>
              </w:rPr>
              <w:t>Станция отправления</w:t>
            </w:r>
          </w:p>
        </w:tc>
        <w:tc>
          <w:tcPr>
            <w:tcW w:type="dxa" w:w="5122"/>
            <w:gridSpan w:val="11"/>
            <w:vMerge w:val="restart"/>
            <w:tcBorders>
              <w:top w:color="000000" w:sz="8" w:val="single"/>
              <w:left w:color="000000" w:sz="8" w:val="single"/>
              <w:bottom w:color="000000" w:sz="8" w:val="single"/>
              <w:right w:color="000000" w:sz="8" w:val="single"/>
            </w:tcBorders>
            <w:vAlign w:val="center"/>
          </w:tcPr>
          <w:p w14:paraId="09000000">
            <w:pPr>
              <w:ind w:firstLine="0" w:left="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b w:val="1"/>
                <w:color w:val="000000"/>
                <w:sz w:val="20"/>
              </w:rPr>
              <w:t>ПЛАН</w:t>
            </w:r>
          </w:p>
        </w:tc>
        <w:tc>
          <w:tcPr>
            <w:tcW w:type="dxa" w:w="7079"/>
            <w:gridSpan w:val="21"/>
            <w:tcBorders>
              <w:top w:color="000000" w:sz="8" w:val="single"/>
              <w:left w:color="000000" w:sz="8" w:val="single"/>
              <w:bottom w:color="000000" w:sz="4" w:val="single"/>
              <w:right w:color="000000" w:sz="8" w:val="single"/>
            </w:tcBorders>
            <w:vAlign w:val="center"/>
          </w:tcPr>
          <w:p w14:paraId="0A000000">
            <w:pPr>
              <w:ind w:firstLine="0" w:left="0"/>
              <w:jc w:val="center"/>
              <w:rPr>
                <w:rFonts w:ascii="Times New Roman" w:hAnsi="Times New Roman"/>
                <w:b w:val="1"/>
                <w:color w:val="000000"/>
                <w:sz w:val="20"/>
              </w:rPr>
            </w:pPr>
            <w:r>
              <w:rPr>
                <w:rFonts w:ascii="Times New Roman" w:hAnsi="Times New Roman"/>
                <w:b w:val="1"/>
                <w:color w:val="000000"/>
                <w:sz w:val="20"/>
              </w:rPr>
              <w:t>ФАКТ</w:t>
            </w:r>
          </w:p>
        </w:tc>
        <w:tc>
          <w:tcPr>
            <w:tcW w:type="dxa" w:w="1101"/>
            <w:vMerge w:val="restart"/>
            <w:tcBorders>
              <w:top w:color="000000" w:sz="8" w:val="single"/>
              <w:left w:color="000000" w:sz="8" w:val="single"/>
              <w:bottom w:color="000000" w:sz="8" w:val="single"/>
              <w:right w:color="000000" w:sz="8" w:val="single"/>
            </w:tcBorders>
            <w:vAlign w:val="center"/>
          </w:tcPr>
          <w:p w14:paraId="0B000000">
            <w:pPr>
              <w:ind w:firstLine="0" w:left="0"/>
              <w:jc w:val="center"/>
              <w:rPr>
                <w:rFonts w:ascii="Times New Roman" w:hAnsi="Times New Roman"/>
                <w:b w:val="1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z w:val="18"/>
              </w:rPr>
              <w:t>Причины невыполнения плана</w:t>
            </w:r>
            <w:r>
              <w:rPr>
                <w:rFonts w:ascii="Times New Roman" w:hAnsi="Times New Roman"/>
                <w:color w:val="000000"/>
                <w:sz w:val="1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18"/>
              </w:rPr>
              <w:t>(при наличии) № акта общей формы)</w:t>
            </w:r>
          </w:p>
        </w:tc>
        <w:tc>
          <w:tcPr>
            <w:tcW w:type="dxa" w:w="236"/>
            <w:tcBorders>
              <w:left w:color="000000" w:sz="8" w:val="single"/>
            </w:tcBorders>
          </w:tcPr>
          <w:p w14:paraId="0C000000">
            <w:pPr>
              <w:rPr>
                <w:color w:val="000000"/>
              </w:rPr>
            </w:pPr>
          </w:p>
        </w:tc>
      </w:tr>
      <w:tr>
        <w:trPr>
          <w:trHeight w:hRule="atLeast" w:val="405"/>
        </w:trPr>
        <w:tc>
          <w:tcPr>
            <w:tcW w:type="dxa" w:w="504"/>
            <w:gridSpan w:val="2"/>
            <w:vMerge w:val="continue"/>
            <w:tcBorders>
              <w:top w:color="000000" w:sz="8" w:val="single"/>
              <w:left w:color="000000" w:sz="8" w:val="single"/>
              <w:bottom w:color="000000" w:sz="8" w:val="single"/>
              <w:right w:color="000000" w:sz="8" w:val="single"/>
            </w:tcBorders>
            <w:vAlign w:val="center"/>
          </w:tcPr>
          <w:p/>
        </w:tc>
        <w:tc>
          <w:tcPr>
            <w:tcW w:type="dxa" w:w="782"/>
            <w:gridSpan w:val="3"/>
            <w:vMerge w:val="continue"/>
            <w:tcBorders>
              <w:top w:color="000000" w:sz="8" w:val="single"/>
              <w:left w:color="000000" w:sz="8" w:val="single"/>
              <w:bottom w:color="000000" w:sz="8" w:val="single"/>
              <w:right w:color="000000" w:sz="8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/>
        </w:tc>
        <w:tc>
          <w:tcPr>
            <w:tcW w:type="dxa" w:w="992"/>
            <w:gridSpan w:val="2"/>
            <w:vMerge w:val="continue"/>
            <w:tcBorders>
              <w:top w:color="000000" w:sz="8" w:val="single"/>
              <w:left w:color="000000" w:sz="8" w:val="single"/>
              <w:bottom w:color="000000" w:sz="8" w:val="single"/>
              <w:right w:color="000000" w:sz="8" w:val="single"/>
            </w:tcBorders>
            <w:vAlign w:val="center"/>
          </w:tcPr>
          <w:p/>
        </w:tc>
        <w:tc>
          <w:tcPr>
            <w:tcW w:type="dxa" w:w="5122"/>
            <w:gridSpan w:val="11"/>
            <w:vMerge w:val="continue"/>
            <w:tcBorders>
              <w:top w:color="000000" w:sz="8" w:val="single"/>
              <w:left w:color="000000" w:sz="8" w:val="single"/>
              <w:bottom w:color="000000" w:sz="8" w:val="single"/>
              <w:right w:color="000000" w:sz="8" w:val="single"/>
            </w:tcBorders>
            <w:vAlign w:val="center"/>
          </w:tcPr>
          <w:p/>
        </w:tc>
        <w:tc>
          <w:tcPr>
            <w:tcW w:type="dxa" w:w="1967"/>
            <w:gridSpan w:val="10"/>
            <w:tcBorders>
              <w:top w:color="000000" w:sz="4" w:val="single"/>
              <w:left w:color="000000" w:sz="8" w:val="single"/>
              <w:bottom w:color="000000" w:sz="4" w:val="single"/>
              <w:right w:color="000000" w:sz="4" w:val="single"/>
            </w:tcBorders>
            <w:vAlign w:val="center"/>
          </w:tcPr>
          <w:p w14:paraId="0D000000">
            <w:pPr>
              <w:ind w:firstLine="0" w:left="0"/>
              <w:jc w:val="center"/>
              <w:rPr>
                <w:rFonts w:ascii="Times New Roman" w:hAnsi="Times New Roman"/>
                <w:b w:val="1"/>
                <w:color w:val="000000"/>
                <w:sz w:val="20"/>
              </w:rPr>
            </w:pPr>
            <w:r>
              <w:rPr>
                <w:rFonts w:ascii="Times New Roman" w:hAnsi="Times New Roman"/>
                <w:b w:val="1"/>
                <w:color w:val="000000"/>
                <w:sz w:val="20"/>
              </w:rPr>
              <w:t>ПОДАЧА</w:t>
            </w:r>
          </w:p>
        </w:tc>
        <w:tc>
          <w:tcPr>
            <w:tcW w:type="dxa" w:w="4129"/>
            <w:gridSpan w:val="9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0E000000">
            <w:pPr>
              <w:ind w:firstLine="0" w:left="0"/>
              <w:jc w:val="center"/>
              <w:rPr>
                <w:rFonts w:ascii="Times New Roman" w:hAnsi="Times New Roman"/>
                <w:b w:val="1"/>
                <w:color w:val="000000"/>
                <w:sz w:val="20"/>
              </w:rPr>
            </w:pPr>
            <w:r>
              <w:rPr>
                <w:rFonts w:ascii="Times New Roman" w:hAnsi="Times New Roman"/>
                <w:b w:val="1"/>
                <w:color w:val="000000"/>
                <w:sz w:val="20"/>
              </w:rPr>
              <w:t>УБОРКА</w:t>
            </w:r>
          </w:p>
        </w:tc>
        <w:tc>
          <w:tcPr>
            <w:tcW w:type="dxa" w:w="983"/>
            <w:gridSpan w:val="2"/>
            <w:vMerge w:val="restart"/>
            <w:tcBorders>
              <w:top w:color="000000" w:sz="4" w:val="single"/>
              <w:left w:color="000000" w:sz="4" w:val="single"/>
              <w:bottom w:color="000000" w:sz="8" w:val="single"/>
              <w:right w:color="000000" w:sz="8" w:val="single"/>
            </w:tcBorders>
            <w:vAlign w:val="center"/>
          </w:tcPr>
          <w:p w14:paraId="0F000000">
            <w:pPr>
              <w:ind w:firstLine="0" w:left="0"/>
              <w:jc w:val="center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z w:val="18"/>
              </w:rPr>
              <w:t>Фактическая погр</w:t>
            </w:r>
            <w:r>
              <w:rPr>
                <w:rFonts w:ascii="Times New Roman" w:hAnsi="Times New Roman"/>
                <w:color w:val="000000"/>
                <w:sz w:val="18"/>
              </w:rPr>
              <w:t>узка</w:t>
            </w:r>
            <w:r>
              <w:rPr>
                <w:rFonts w:ascii="Times New Roman" w:hAnsi="Times New Roman"/>
                <w:color w:val="000000"/>
                <w:sz w:val="18"/>
              </w:rPr>
              <w:t>/</w:t>
            </w:r>
          </w:p>
          <w:p w14:paraId="10000000">
            <w:pPr>
              <w:ind w:firstLine="0" w:left="0"/>
              <w:jc w:val="center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z w:val="18"/>
              </w:rPr>
              <w:t>выгр</w:t>
            </w:r>
            <w:r>
              <w:rPr>
                <w:rFonts w:ascii="Times New Roman" w:hAnsi="Times New Roman"/>
                <w:color w:val="000000"/>
                <w:sz w:val="18"/>
              </w:rPr>
              <w:t>узка</w:t>
            </w:r>
          </w:p>
          <w:p w14:paraId="11000000">
            <w:pPr>
              <w:ind/>
              <w:jc w:val="center"/>
              <w:rPr>
                <w:rFonts w:ascii="Times New Roman" w:hAnsi="Times New Roman"/>
                <w:b w:val="1"/>
                <w:color w:val="000000"/>
                <w:sz w:val="20"/>
              </w:rPr>
            </w:pPr>
          </w:p>
        </w:tc>
        <w:tc>
          <w:tcPr>
            <w:tcW w:type="dxa" w:w="1101"/>
            <w:gridSpan w:val="1"/>
            <w:vMerge w:val="continue"/>
            <w:tcBorders>
              <w:top w:color="000000" w:sz="8" w:val="single"/>
              <w:left w:color="000000" w:sz="8" w:val="single"/>
              <w:bottom w:color="000000" w:sz="8" w:val="single"/>
              <w:right w:color="000000" w:sz="8" w:val="single"/>
            </w:tcBorders>
            <w:vAlign w:val="center"/>
          </w:tcPr>
          <w:p/>
        </w:tc>
        <w:tc>
          <w:tcPr>
            <w:tcW w:type="dxa" w:w="236"/>
            <w:tcBorders>
              <w:left w:color="000000" w:sz="8" w:val="single"/>
            </w:tcBorders>
          </w:tcPr>
          <w:p w14:paraId="12000000">
            <w:pPr>
              <w:rPr>
                <w:color w:val="000000"/>
              </w:rPr>
            </w:pPr>
          </w:p>
        </w:tc>
      </w:tr>
      <w:tr>
        <w:trPr>
          <w:trHeight w:hRule="atLeast" w:val="452"/>
        </w:trPr>
        <w:tc>
          <w:tcPr>
            <w:tcW w:type="dxa" w:w="504"/>
            <w:gridSpan w:val="2"/>
            <w:vMerge w:val="continue"/>
            <w:tcBorders>
              <w:top w:color="000000" w:sz="8" w:val="single"/>
              <w:left w:color="000000" w:sz="8" w:val="single"/>
              <w:bottom w:color="000000" w:sz="8" w:val="single"/>
              <w:right w:color="000000" w:sz="8" w:val="single"/>
            </w:tcBorders>
            <w:vAlign w:val="center"/>
          </w:tcPr>
          <w:p/>
        </w:tc>
        <w:tc>
          <w:tcPr>
            <w:tcW w:type="dxa" w:w="782"/>
            <w:gridSpan w:val="3"/>
            <w:vMerge w:val="continue"/>
            <w:tcBorders>
              <w:top w:color="000000" w:sz="8" w:val="single"/>
              <w:left w:color="000000" w:sz="8" w:val="single"/>
              <w:bottom w:color="000000" w:sz="8" w:val="single"/>
              <w:right w:color="000000" w:sz="8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  <w:vAlign w:val="center"/>
          </w:tcPr>
          <w:p/>
        </w:tc>
        <w:tc>
          <w:tcPr>
            <w:tcW w:type="dxa" w:w="992"/>
            <w:gridSpan w:val="2"/>
            <w:vMerge w:val="continue"/>
            <w:tcBorders>
              <w:top w:color="000000" w:sz="8" w:val="single"/>
              <w:left w:color="000000" w:sz="8" w:val="single"/>
              <w:bottom w:color="000000" w:sz="8" w:val="single"/>
              <w:right w:color="000000" w:sz="8" w:val="single"/>
            </w:tcBorders>
            <w:vAlign w:val="center"/>
          </w:tcPr>
          <w:p/>
        </w:tc>
        <w:tc>
          <w:tcPr>
            <w:tcW w:type="dxa" w:w="431"/>
            <w:gridSpan w:val="2"/>
            <w:tcBorders>
              <w:top w:color="000000" w:sz="8" w:val="single"/>
              <w:left w:color="000000" w:sz="8" w:val="single"/>
              <w:bottom w:color="000000" w:sz="8" w:val="single"/>
              <w:right w:color="000000" w:sz="8" w:val="single"/>
            </w:tcBorders>
            <w:vAlign w:val="center"/>
          </w:tcPr>
          <w:p w14:paraId="13000000">
            <w:pPr>
              <w:ind w:firstLine="0" w:left="0"/>
              <w:jc w:val="center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z w:val="18"/>
              </w:rPr>
              <w:t>№ пути</w:t>
            </w:r>
          </w:p>
        </w:tc>
        <w:tc>
          <w:tcPr>
            <w:tcW w:type="dxa" w:w="680"/>
            <w:gridSpan w:val="2"/>
            <w:tcBorders>
              <w:top w:color="000000" w:sz="8" w:val="single"/>
              <w:left w:color="000000" w:sz="8" w:val="single"/>
              <w:bottom w:color="000000" w:sz="8" w:val="single"/>
              <w:right w:color="000000" w:sz="8" w:val="single"/>
            </w:tcBorders>
            <w:vAlign w:val="center"/>
          </w:tcPr>
          <w:p w14:paraId="14000000">
            <w:pPr>
              <w:ind w:firstLine="0" w:left="0"/>
              <w:jc w:val="center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z w:val="18"/>
              </w:rPr>
              <w:t xml:space="preserve">Кол-во вагонов </w:t>
            </w:r>
          </w:p>
        </w:tc>
        <w:tc>
          <w:tcPr>
            <w:tcW w:type="dxa" w:w="983"/>
            <w:gridSpan w:val="2"/>
            <w:tcBorders>
              <w:top w:color="000000" w:sz="8" w:val="single"/>
              <w:left w:color="000000" w:sz="8" w:val="single"/>
              <w:bottom w:color="000000" w:sz="8" w:val="single"/>
              <w:right w:color="000000" w:sz="8" w:val="single"/>
            </w:tcBorders>
            <w:vAlign w:val="center"/>
          </w:tcPr>
          <w:p w14:paraId="15000000">
            <w:pPr>
              <w:ind w:firstLine="0" w:left="0"/>
              <w:jc w:val="center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z w:val="18"/>
              </w:rPr>
              <w:t xml:space="preserve">Время подачи в плановые сутки или время подачи </w:t>
            </w:r>
            <w:r>
              <w:rPr>
                <w:rFonts w:ascii="Times New Roman" w:hAnsi="Times New Roman"/>
                <w:color w:val="000000"/>
                <w:sz w:val="18"/>
              </w:rPr>
              <w:t>остатка от предыдущих суток</w:t>
            </w:r>
          </w:p>
        </w:tc>
        <w:tc>
          <w:tcPr>
            <w:tcW w:type="dxa" w:w="786"/>
            <w:tcBorders>
              <w:top w:color="000000" w:sz="8" w:val="single"/>
              <w:left w:color="000000" w:sz="8" w:val="single"/>
              <w:bottom w:color="000000" w:sz="8" w:val="single"/>
              <w:right w:color="000000" w:sz="8" w:val="single"/>
            </w:tcBorders>
            <w:vAlign w:val="center"/>
          </w:tcPr>
          <w:p w14:paraId="16000000">
            <w:pPr>
              <w:ind w:firstLine="0" w:left="0"/>
              <w:jc w:val="center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z w:val="18"/>
              </w:rPr>
              <w:t>Время обработки вагонов</w:t>
            </w:r>
          </w:p>
        </w:tc>
        <w:tc>
          <w:tcPr>
            <w:tcW w:type="dxa" w:w="831"/>
            <w:tcBorders>
              <w:top w:color="000000" w:sz="8" w:val="single"/>
              <w:left w:color="000000" w:sz="8" w:val="single"/>
              <w:bottom w:color="000000" w:sz="8" w:val="single"/>
              <w:right w:color="000000" w:sz="4" w:val="single"/>
            </w:tcBorders>
            <w:vAlign w:val="center"/>
          </w:tcPr>
          <w:p w14:paraId="17000000">
            <w:pPr>
              <w:ind w:firstLine="0" w:left="0"/>
              <w:jc w:val="center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z w:val="18"/>
              </w:rPr>
              <w:t>Время готовности вагонов к уборке</w:t>
            </w:r>
          </w:p>
        </w:tc>
        <w:tc>
          <w:tcPr>
            <w:tcW w:type="dxa" w:w="669"/>
            <w:gridSpan w:val="2"/>
            <w:tcBorders>
              <w:top w:color="000000" w:sz="8" w:val="single"/>
              <w:left w:color="000000" w:sz="4" w:val="single"/>
              <w:bottom w:color="000000" w:sz="8" w:val="single"/>
              <w:right w:color="000000" w:sz="4" w:val="single"/>
            </w:tcBorders>
            <w:vAlign w:val="center"/>
          </w:tcPr>
          <w:p w14:paraId="18000000">
            <w:pPr>
              <w:ind w:firstLine="0" w:left="0"/>
              <w:jc w:val="center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z w:val="18"/>
              </w:rPr>
              <w:t>Время уборки</w:t>
            </w:r>
          </w:p>
          <w:p w14:paraId="19000000">
            <w:pPr>
              <w:ind w:firstLine="0" w:left="0"/>
              <w:jc w:val="center"/>
              <w:rPr>
                <w:rFonts w:ascii="Times New Roman" w:hAnsi="Times New Roman"/>
                <w:color w:val="000000"/>
                <w:sz w:val="18"/>
              </w:rPr>
            </w:pPr>
          </w:p>
        </w:tc>
        <w:tc>
          <w:tcPr>
            <w:tcW w:type="dxa" w:w="742"/>
            <w:tcBorders>
              <w:top w:color="000000" w:sz="8" w:val="single"/>
              <w:left w:color="000000" w:sz="4" w:val="single"/>
              <w:bottom w:color="000000" w:sz="8" w:val="single"/>
              <w:right w:color="000000" w:sz="8" w:val="single"/>
            </w:tcBorders>
            <w:vAlign w:val="center"/>
          </w:tcPr>
          <w:p w14:paraId="1A000000">
            <w:pPr>
              <w:ind w:firstLine="0" w:left="0"/>
              <w:jc w:val="center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z w:val="18"/>
              </w:rPr>
              <w:t>Плановая</w:t>
            </w:r>
          </w:p>
          <w:p w14:paraId="1B000000">
            <w:pPr>
              <w:ind w:firstLine="0" w:left="0"/>
              <w:jc w:val="center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z w:val="18"/>
              </w:rPr>
              <w:t>п</w:t>
            </w:r>
            <w:r>
              <w:rPr>
                <w:rFonts w:ascii="Times New Roman" w:hAnsi="Times New Roman"/>
                <w:color w:val="000000"/>
                <w:sz w:val="18"/>
              </w:rPr>
              <w:t>огрузка/</w:t>
            </w:r>
          </w:p>
          <w:p w14:paraId="1C000000">
            <w:pPr>
              <w:ind w:firstLine="0" w:left="0"/>
              <w:jc w:val="center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z w:val="18"/>
              </w:rPr>
              <w:t>выгр</w:t>
            </w:r>
            <w:r>
              <w:rPr>
                <w:rFonts w:ascii="Times New Roman" w:hAnsi="Times New Roman"/>
                <w:color w:val="000000"/>
                <w:sz w:val="18"/>
              </w:rPr>
              <w:t>узка</w:t>
            </w:r>
          </w:p>
        </w:tc>
        <w:tc>
          <w:tcPr>
            <w:tcW w:type="dxa" w:w="408"/>
            <w:gridSpan w:val="2"/>
            <w:tcBorders>
              <w:top w:color="000000" w:sz="4" w:val="single"/>
              <w:left w:color="000000" w:sz="8" w:val="single"/>
              <w:bottom w:color="000000" w:sz="8" w:val="single"/>
              <w:right w:color="000000" w:sz="8" w:val="single"/>
            </w:tcBorders>
            <w:vAlign w:val="center"/>
          </w:tcPr>
          <w:p w14:paraId="1D000000">
            <w:pPr>
              <w:ind w:firstLine="0" w:left="0"/>
              <w:jc w:val="center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z w:val="18"/>
              </w:rPr>
              <w:t xml:space="preserve">№ </w:t>
            </w:r>
            <w:bookmarkStart w:id="2" w:name="_GoBack"/>
            <w:bookmarkEnd w:id="2"/>
            <w:r>
              <w:rPr>
                <w:rFonts w:ascii="Times New Roman" w:hAnsi="Times New Roman"/>
                <w:color w:val="000000"/>
                <w:sz w:val="18"/>
              </w:rPr>
              <w:t>пути</w:t>
            </w:r>
          </w:p>
        </w:tc>
        <w:tc>
          <w:tcPr>
            <w:tcW w:type="dxa" w:w="708"/>
            <w:gridSpan w:val="5"/>
            <w:tcBorders>
              <w:top w:color="000000" w:sz="4" w:val="single"/>
              <w:left w:color="000000" w:sz="8" w:val="single"/>
              <w:bottom w:color="000000" w:sz="8" w:val="single"/>
              <w:right w:color="000000" w:sz="8" w:val="single"/>
            </w:tcBorders>
            <w:vAlign w:val="center"/>
          </w:tcPr>
          <w:p w14:paraId="1E000000">
            <w:pPr>
              <w:ind w:firstLine="0" w:left="0"/>
              <w:jc w:val="center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z w:val="18"/>
              </w:rPr>
              <w:t>Кол-во вагонов</w:t>
            </w:r>
          </w:p>
        </w:tc>
        <w:tc>
          <w:tcPr>
            <w:tcW w:type="dxa" w:w="851"/>
            <w:gridSpan w:val="3"/>
            <w:tcBorders>
              <w:top w:color="000000" w:sz="4" w:val="single"/>
              <w:left w:color="000000" w:sz="8" w:val="single"/>
              <w:bottom w:color="000000" w:sz="8" w:val="single"/>
              <w:right w:color="000000" w:sz="4" w:val="single"/>
            </w:tcBorders>
            <w:vAlign w:val="center"/>
          </w:tcPr>
          <w:p w14:paraId="1F000000">
            <w:pPr>
              <w:ind w:firstLine="0" w:left="0"/>
              <w:jc w:val="center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z w:val="18"/>
              </w:rPr>
              <w:t>Время подачи</w:t>
            </w:r>
          </w:p>
        </w:tc>
        <w:tc>
          <w:tcPr>
            <w:tcW w:type="dxa" w:w="425"/>
            <w:gridSpan w:val="2"/>
            <w:tcBorders>
              <w:top w:color="000000" w:sz="4" w:val="single"/>
              <w:left w:color="000000" w:sz="4" w:val="single"/>
              <w:bottom w:color="000000" w:sz="8" w:val="single"/>
              <w:right w:color="000000" w:sz="4" w:val="single"/>
            </w:tcBorders>
            <w:vAlign w:val="center"/>
          </w:tcPr>
          <w:p w14:paraId="20000000">
            <w:pPr>
              <w:ind w:firstLine="0" w:left="0"/>
              <w:jc w:val="center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z w:val="18"/>
              </w:rPr>
              <w:t>№ пути</w:t>
            </w:r>
          </w:p>
        </w:tc>
        <w:tc>
          <w:tcPr>
            <w:tcW w:type="dxa" w:w="1139"/>
            <w:gridSpan w:val="4"/>
            <w:tcBorders>
              <w:top w:color="000000" w:sz="4" w:val="single"/>
              <w:left w:color="000000" w:sz="4" w:val="single"/>
              <w:bottom w:color="000000" w:sz="8" w:val="single"/>
              <w:right w:color="000000" w:sz="4" w:val="single"/>
            </w:tcBorders>
            <w:vAlign w:val="center"/>
          </w:tcPr>
          <w:p w14:paraId="21000000">
            <w:pPr>
              <w:ind w:firstLine="0" w:left="0"/>
              <w:jc w:val="center"/>
              <w:rPr>
                <w:rFonts w:ascii="Times New Roman" w:hAnsi="Times New Roman"/>
                <w:color w:val="000000"/>
                <w:sz w:val="16"/>
              </w:rPr>
            </w:pPr>
            <w:r>
              <w:rPr>
                <w:rFonts w:ascii="Times New Roman" w:hAnsi="Times New Roman"/>
                <w:color w:val="000000"/>
                <w:sz w:val="16"/>
              </w:rPr>
              <w:t>Время уведомления о готовности вагонов к уборке/</w:t>
            </w:r>
          </w:p>
        </w:tc>
        <w:tc>
          <w:tcPr>
            <w:tcW w:type="dxa" w:w="856"/>
            <w:tcBorders>
              <w:top w:color="000000" w:sz="4" w:val="single"/>
              <w:left w:color="000000" w:sz="4" w:val="single"/>
              <w:bottom w:color="000000" w:sz="8" w:val="single"/>
              <w:right w:color="000000" w:sz="4" w:val="single"/>
            </w:tcBorders>
            <w:vAlign w:val="center"/>
          </w:tcPr>
          <w:p w14:paraId="22000000">
            <w:pPr>
              <w:ind w:firstLine="0" w:left="0"/>
              <w:jc w:val="center"/>
              <w:rPr>
                <w:rFonts w:ascii="Times New Roman" w:hAnsi="Times New Roman"/>
                <w:color w:val="000000"/>
                <w:sz w:val="18"/>
              </w:rPr>
            </w:pPr>
          </w:p>
          <w:p w14:paraId="23000000">
            <w:pPr>
              <w:ind w:firstLine="0" w:left="0"/>
              <w:jc w:val="center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z w:val="18"/>
              </w:rPr>
              <w:t>Кол-во заявленных к уборке вагонов</w:t>
            </w:r>
          </w:p>
          <w:p w14:paraId="24000000">
            <w:pPr>
              <w:ind w:firstLine="0" w:left="0"/>
              <w:jc w:val="center"/>
              <w:rPr>
                <w:rFonts w:ascii="Times New Roman" w:hAnsi="Times New Roman"/>
                <w:color w:val="000000"/>
                <w:sz w:val="18"/>
              </w:rPr>
            </w:pPr>
          </w:p>
        </w:tc>
        <w:tc>
          <w:tcPr>
            <w:tcW w:type="dxa" w:w="861"/>
            <w:tcBorders>
              <w:top w:color="000000" w:sz="4" w:val="single"/>
              <w:left w:color="000000" w:sz="4" w:val="single"/>
              <w:bottom w:color="000000" w:sz="8" w:val="single"/>
              <w:right w:color="000000" w:sz="4" w:val="single"/>
            </w:tcBorders>
            <w:vAlign w:val="center"/>
          </w:tcPr>
          <w:p w14:paraId="25000000">
            <w:pPr>
              <w:ind w:firstLine="0" w:left="0"/>
              <w:jc w:val="center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z w:val="18"/>
              </w:rPr>
              <w:t>Количество убранных вагонов</w:t>
            </w:r>
          </w:p>
        </w:tc>
        <w:tc>
          <w:tcPr>
            <w:tcW w:type="dxa" w:w="848"/>
            <w:tcBorders>
              <w:top w:color="000000" w:sz="4" w:val="single"/>
              <w:left w:color="000000" w:sz="4" w:val="single"/>
              <w:bottom w:color="000000" w:sz="8" w:val="single"/>
              <w:right w:color="000000" w:sz="4" w:val="single"/>
            </w:tcBorders>
            <w:vAlign w:val="center"/>
          </w:tcPr>
          <w:p w14:paraId="26000000">
            <w:pPr>
              <w:ind w:firstLine="0" w:left="0"/>
              <w:jc w:val="center"/>
              <w:rPr>
                <w:rFonts w:ascii="Times New Roman" w:hAnsi="Times New Roman"/>
                <w:color w:val="000000"/>
                <w:sz w:val="18"/>
              </w:rPr>
            </w:pPr>
            <w:r>
              <w:rPr>
                <w:rFonts w:ascii="Times New Roman" w:hAnsi="Times New Roman"/>
                <w:color w:val="000000"/>
                <w:sz w:val="18"/>
              </w:rPr>
              <w:t>Фактическое время уборки</w:t>
            </w:r>
            <w:r>
              <w:rPr>
                <w:rFonts w:ascii="Times New Roman" w:hAnsi="Times New Roman"/>
                <w:color w:val="000000"/>
                <w:sz w:val="18"/>
              </w:rPr>
              <w:t xml:space="preserve"> </w:t>
            </w:r>
          </w:p>
        </w:tc>
        <w:tc>
          <w:tcPr>
            <w:tcW w:type="dxa" w:w="983"/>
            <w:gridSpan w:val="2"/>
            <w:vMerge w:val="continue"/>
            <w:tcBorders>
              <w:top w:color="000000" w:sz="4" w:val="single"/>
              <w:left w:color="000000" w:sz="4" w:val="single"/>
              <w:bottom w:color="000000" w:sz="8" w:val="single"/>
              <w:right w:color="000000" w:sz="8" w:val="single"/>
            </w:tcBorders>
            <w:vAlign w:val="center"/>
          </w:tcPr>
          <w:p/>
        </w:tc>
        <w:tc>
          <w:tcPr>
            <w:tcW w:type="dxa" w:w="1101"/>
            <w:gridSpan w:val="1"/>
            <w:vMerge w:val="continue"/>
            <w:tcBorders>
              <w:top w:color="000000" w:sz="8" w:val="single"/>
              <w:left w:color="000000" w:sz="8" w:val="single"/>
              <w:bottom w:color="000000" w:sz="8" w:val="single"/>
              <w:right w:color="000000" w:sz="8" w:val="single"/>
            </w:tcBorders>
            <w:vAlign w:val="center"/>
          </w:tcPr>
          <w:p/>
        </w:tc>
        <w:tc>
          <w:tcPr>
            <w:tcW w:type="dxa" w:w="236"/>
            <w:tcBorders>
              <w:left w:color="000000" w:sz="8" w:val="single"/>
            </w:tcBorders>
          </w:tcPr>
          <w:p w14:paraId="27000000">
            <w:pPr>
              <w:rPr>
                <w:color w:val="000000"/>
              </w:rPr>
            </w:pPr>
          </w:p>
        </w:tc>
      </w:tr>
      <w:tr>
        <w:trPr>
          <w:trHeight w:hRule="atLeast" w:val="330"/>
        </w:trPr>
        <w:tc>
          <w:tcPr>
            <w:tcW w:type="dxa" w:w="15580"/>
            <w:gridSpan w:val="40"/>
            <w:tcBorders>
              <w:top w:color="000000" w:sz="8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28000000">
            <w:pPr>
              <w:ind w:firstLine="0" w:left="0"/>
              <w:jc w:val="center"/>
              <w:rPr>
                <w:rFonts w:ascii="Times New Roman" w:hAnsi="Times New Roman"/>
                <w:b w:val="1"/>
                <w:color w:val="000000"/>
                <w:sz w:val="20"/>
              </w:rPr>
            </w:pPr>
            <w:r>
              <w:rPr>
                <w:rFonts w:ascii="Times New Roman" w:hAnsi="Times New Roman"/>
                <w:b w:val="1"/>
                <w:color w:val="000000"/>
                <w:sz w:val="20"/>
              </w:rPr>
              <w:t>Выгрузка</w:t>
            </w:r>
          </w:p>
        </w:tc>
        <w:tc>
          <w:tcPr>
            <w:tcW w:type="dxa" w:w="236"/>
            <w:tcBorders>
              <w:left w:color="000000" w:sz="4" w:val="single"/>
            </w:tcBorders>
          </w:tcPr>
          <w:p w14:paraId="29000000">
            <w:pPr>
              <w:rPr>
                <w:color w:val="000000"/>
              </w:rPr>
            </w:pPr>
          </w:p>
        </w:tc>
      </w:tr>
      <w:tr>
        <w:trPr>
          <w:trHeight w:hRule="atLeast" w:val="330"/>
        </w:trPr>
        <w:tc>
          <w:tcPr>
            <w:tcW w:type="dxa" w:w="28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noWrap w:val="1"/>
            <w:vAlign w:val="center"/>
          </w:tcPr>
          <w:p w14:paraId="2A000000">
            <w:pPr>
              <w:ind w:firstLine="0" w:left="0"/>
              <w:jc w:val="center"/>
              <w:rPr>
                <w:rFonts w:ascii="Times New Roman" w:hAnsi="Times New Roman"/>
                <w:b w:val="1"/>
                <w:color w:val="000000"/>
                <w:sz w:val="20"/>
              </w:rPr>
            </w:pPr>
            <w:r>
              <w:rPr>
                <w:rFonts w:ascii="Times New Roman" w:hAnsi="Times New Roman"/>
                <w:b w:val="1"/>
                <w:color w:val="000000"/>
                <w:sz w:val="20"/>
              </w:rPr>
              <w:t>1</w:t>
            </w:r>
          </w:p>
        </w:tc>
        <w:tc>
          <w:tcPr>
            <w:tcW w:type="dxa" w:w="783"/>
            <w:gridSpan w:val="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2B000000">
            <w:pPr>
              <w:ind w:firstLine="0" w:left="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 </w:t>
            </w:r>
          </w:p>
        </w:tc>
        <w:tc>
          <w:tcPr>
            <w:tcW w:type="dxa" w:w="985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2C000000">
            <w:pPr>
              <w:ind w:firstLine="0" w:left="0"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653"/>
            <w:gridSpan w:val="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2D000000">
            <w:pPr>
              <w:ind w:firstLine="0" w:left="0"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680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2E000000">
            <w:pPr>
              <w:ind w:firstLine="0" w:left="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 </w:t>
            </w:r>
          </w:p>
        </w:tc>
        <w:tc>
          <w:tcPr>
            <w:tcW w:type="dxa" w:w="983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2F000000">
            <w:pPr>
              <w:ind w:firstLine="0" w:left="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 </w:t>
            </w:r>
          </w:p>
        </w:tc>
        <w:tc>
          <w:tcPr>
            <w:tcW w:type="dxa" w:w="78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30000000">
            <w:pPr>
              <w:ind w:firstLine="0" w:left="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 </w:t>
            </w:r>
          </w:p>
        </w:tc>
        <w:tc>
          <w:tcPr>
            <w:tcW w:type="dxa" w:w="83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31000000">
            <w:pPr>
              <w:ind w:firstLine="0" w:left="0"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669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32000000">
            <w:pPr>
              <w:ind w:firstLine="0" w:left="0"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74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33000000">
            <w:pPr>
              <w:ind w:firstLine="0" w:left="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 </w:t>
            </w:r>
          </w:p>
        </w:tc>
        <w:tc>
          <w:tcPr>
            <w:tcW w:type="dxa" w:w="648"/>
            <w:gridSpan w:val="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34000000">
            <w:pPr>
              <w:ind w:firstLine="0" w:left="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 </w:t>
            </w:r>
          </w:p>
        </w:tc>
        <w:tc>
          <w:tcPr>
            <w:tcW w:type="dxa" w:w="874"/>
            <w:gridSpan w:val="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35000000">
            <w:pPr>
              <w:ind w:firstLine="0" w:left="0"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562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36000000">
            <w:pPr>
              <w:ind w:firstLine="0" w:left="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 </w:t>
            </w:r>
          </w:p>
        </w:tc>
        <w:tc>
          <w:tcPr>
            <w:tcW w:type="dxa" w:w="475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37000000">
            <w:pPr>
              <w:ind w:firstLine="0" w:left="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 </w:t>
            </w:r>
          </w:p>
        </w:tc>
        <w:tc>
          <w:tcPr>
            <w:tcW w:type="dxa" w:w="972"/>
            <w:gridSpan w:val="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38000000">
            <w:pPr>
              <w:ind w:firstLine="0" w:left="0"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85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39000000">
            <w:pPr>
              <w:ind w:firstLine="0" w:left="0"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86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3A000000">
            <w:pPr>
              <w:ind w:firstLine="0" w:left="0"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064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3B000000">
            <w:pPr>
              <w:ind w:firstLine="0" w:left="0"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76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3C000000">
            <w:pPr>
              <w:ind w:firstLine="0" w:left="0"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10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3D000000">
            <w:pPr>
              <w:ind w:firstLine="0" w:left="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 </w:t>
            </w:r>
          </w:p>
        </w:tc>
        <w:tc>
          <w:tcPr>
            <w:tcW w:type="dxa" w:w="236"/>
            <w:tcBorders>
              <w:left w:color="000000" w:sz="4" w:val="single"/>
            </w:tcBorders>
          </w:tcPr>
          <w:p w14:paraId="3E000000">
            <w:pPr>
              <w:rPr>
                <w:color w:val="000000"/>
              </w:rPr>
            </w:pPr>
          </w:p>
        </w:tc>
      </w:tr>
      <w:tr>
        <w:trPr>
          <w:trHeight w:hRule="atLeast" w:val="330"/>
        </w:trPr>
        <w:tc>
          <w:tcPr>
            <w:tcW w:type="dxa" w:w="28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noWrap w:val="1"/>
            <w:vAlign w:val="center"/>
          </w:tcPr>
          <w:p w14:paraId="3F000000">
            <w:pPr>
              <w:ind w:firstLine="0" w:left="0"/>
              <w:jc w:val="center"/>
              <w:rPr>
                <w:rFonts w:ascii="Times New Roman" w:hAnsi="Times New Roman"/>
                <w:b w:val="1"/>
                <w:color w:val="000000"/>
                <w:sz w:val="20"/>
              </w:rPr>
            </w:pPr>
            <w:r>
              <w:rPr>
                <w:rFonts w:ascii="Times New Roman" w:hAnsi="Times New Roman"/>
                <w:b w:val="1"/>
                <w:color w:val="000000"/>
                <w:sz w:val="20"/>
              </w:rPr>
              <w:t>2</w:t>
            </w:r>
          </w:p>
        </w:tc>
        <w:tc>
          <w:tcPr>
            <w:tcW w:type="dxa" w:w="783"/>
            <w:gridSpan w:val="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40000000">
            <w:pPr>
              <w:ind w:firstLine="0" w:left="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 </w:t>
            </w:r>
          </w:p>
        </w:tc>
        <w:tc>
          <w:tcPr>
            <w:tcW w:type="dxa" w:w="985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41000000">
            <w:pPr>
              <w:ind w:firstLine="0" w:left="0"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653"/>
            <w:gridSpan w:val="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42000000">
            <w:pPr>
              <w:ind w:firstLine="0" w:left="0"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680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43000000">
            <w:pPr>
              <w:ind w:firstLine="0" w:left="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 </w:t>
            </w:r>
          </w:p>
        </w:tc>
        <w:tc>
          <w:tcPr>
            <w:tcW w:type="dxa" w:w="983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44000000">
            <w:pPr>
              <w:ind w:firstLine="0" w:left="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 </w:t>
            </w:r>
          </w:p>
        </w:tc>
        <w:tc>
          <w:tcPr>
            <w:tcW w:type="dxa" w:w="78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45000000">
            <w:pPr>
              <w:ind w:firstLine="0" w:left="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 </w:t>
            </w:r>
          </w:p>
        </w:tc>
        <w:tc>
          <w:tcPr>
            <w:tcW w:type="dxa" w:w="83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46000000">
            <w:pPr>
              <w:ind w:firstLine="0" w:left="0"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669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47000000">
            <w:pPr>
              <w:ind w:firstLine="0" w:left="0"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74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48000000">
            <w:pPr>
              <w:ind w:firstLine="0" w:left="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 </w:t>
            </w:r>
          </w:p>
        </w:tc>
        <w:tc>
          <w:tcPr>
            <w:tcW w:type="dxa" w:w="648"/>
            <w:gridSpan w:val="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49000000">
            <w:pPr>
              <w:ind w:firstLine="0" w:left="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 </w:t>
            </w:r>
          </w:p>
        </w:tc>
        <w:tc>
          <w:tcPr>
            <w:tcW w:type="dxa" w:w="874"/>
            <w:gridSpan w:val="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4A000000">
            <w:pPr>
              <w:ind w:firstLine="0" w:left="0"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562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4B000000">
            <w:pPr>
              <w:ind w:firstLine="0" w:left="0"/>
              <w:jc w:val="left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 </w:t>
            </w:r>
          </w:p>
        </w:tc>
        <w:tc>
          <w:tcPr>
            <w:tcW w:type="dxa" w:w="475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4C000000">
            <w:pPr>
              <w:ind w:firstLine="0" w:left="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 </w:t>
            </w:r>
          </w:p>
        </w:tc>
        <w:tc>
          <w:tcPr>
            <w:tcW w:type="dxa" w:w="972"/>
            <w:gridSpan w:val="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4D000000">
            <w:pPr>
              <w:ind w:firstLine="0" w:left="0"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85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4E000000">
            <w:pPr>
              <w:ind w:firstLine="0" w:left="0"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86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4F000000">
            <w:pPr>
              <w:ind w:firstLine="0" w:left="0"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064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50000000">
            <w:pPr>
              <w:ind w:firstLine="0" w:left="0"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767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51000000">
            <w:pPr>
              <w:ind w:firstLine="0" w:left="0"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10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52000000">
            <w:pPr>
              <w:ind w:firstLine="0" w:left="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 </w:t>
            </w:r>
          </w:p>
        </w:tc>
        <w:tc>
          <w:tcPr>
            <w:tcW w:type="dxa" w:w="236"/>
            <w:tcBorders>
              <w:left w:color="000000" w:sz="4" w:val="single"/>
            </w:tcBorders>
          </w:tcPr>
          <w:p w14:paraId="53000000">
            <w:pPr>
              <w:rPr>
                <w:color w:val="000000"/>
              </w:rPr>
            </w:pPr>
          </w:p>
        </w:tc>
      </w:tr>
      <w:tr>
        <w:trPr>
          <w:trHeight w:hRule="atLeast" w:val="315"/>
        </w:trPr>
        <w:tc>
          <w:tcPr>
            <w:tcW w:type="dxa" w:w="15580"/>
            <w:gridSpan w:val="40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54000000">
            <w:pPr>
              <w:ind w:firstLine="0" w:left="0"/>
              <w:jc w:val="center"/>
              <w:rPr>
                <w:rFonts w:ascii="Times New Roman" w:hAnsi="Times New Roman"/>
                <w:b w:val="1"/>
                <w:color w:val="000000"/>
                <w:sz w:val="20"/>
              </w:rPr>
            </w:pPr>
            <w:r>
              <w:rPr>
                <w:rFonts w:ascii="Times New Roman" w:hAnsi="Times New Roman"/>
                <w:b w:val="1"/>
                <w:color w:val="000000"/>
                <w:sz w:val="20"/>
              </w:rPr>
              <w:t>Погрузка</w:t>
            </w:r>
          </w:p>
        </w:tc>
        <w:tc>
          <w:tcPr>
            <w:tcW w:type="dxa" w:w="236"/>
            <w:tcBorders>
              <w:left w:color="000000" w:sz="4" w:val="single"/>
            </w:tcBorders>
          </w:tcPr>
          <w:p w14:paraId="55000000">
            <w:pPr>
              <w:rPr>
                <w:color w:val="000000"/>
              </w:rPr>
            </w:pPr>
          </w:p>
        </w:tc>
      </w:tr>
      <w:tr>
        <w:trPr>
          <w:trHeight w:hRule="atLeast" w:val="360"/>
        </w:trPr>
        <w:tc>
          <w:tcPr>
            <w:tcW w:type="dxa" w:w="28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noWrap w:val="1"/>
            <w:vAlign w:val="center"/>
          </w:tcPr>
          <w:p w14:paraId="56000000">
            <w:pPr>
              <w:ind w:firstLine="0" w:left="0"/>
              <w:jc w:val="center"/>
              <w:rPr>
                <w:rFonts w:ascii="Times New Roman" w:hAnsi="Times New Roman"/>
                <w:b w:val="1"/>
                <w:color w:val="000000"/>
                <w:sz w:val="20"/>
              </w:rPr>
            </w:pPr>
            <w:r>
              <w:rPr>
                <w:rFonts w:ascii="Times New Roman" w:hAnsi="Times New Roman"/>
                <w:b w:val="1"/>
                <w:color w:val="000000"/>
                <w:sz w:val="20"/>
              </w:rPr>
              <w:t>1</w:t>
            </w:r>
          </w:p>
        </w:tc>
        <w:tc>
          <w:tcPr>
            <w:tcW w:type="dxa" w:w="783"/>
            <w:gridSpan w:val="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57000000">
            <w:pPr>
              <w:ind w:firstLine="0" w:left="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 </w:t>
            </w:r>
          </w:p>
        </w:tc>
        <w:tc>
          <w:tcPr>
            <w:tcW w:type="dxa" w:w="985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58000000">
            <w:pPr>
              <w:ind w:firstLine="0" w:left="0"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653"/>
            <w:gridSpan w:val="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59000000">
            <w:pPr>
              <w:ind w:firstLine="0" w:left="0"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680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5A000000">
            <w:pPr>
              <w:ind w:firstLine="0" w:left="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 </w:t>
            </w:r>
          </w:p>
        </w:tc>
        <w:tc>
          <w:tcPr>
            <w:tcW w:type="dxa" w:w="983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5B000000">
            <w:pPr>
              <w:ind w:firstLine="0" w:left="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 </w:t>
            </w:r>
          </w:p>
        </w:tc>
        <w:tc>
          <w:tcPr>
            <w:tcW w:type="dxa" w:w="78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5C000000">
            <w:pPr>
              <w:ind w:firstLine="0" w:left="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 </w:t>
            </w:r>
          </w:p>
        </w:tc>
        <w:tc>
          <w:tcPr>
            <w:tcW w:type="dxa" w:w="83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5D000000">
            <w:pPr>
              <w:ind w:firstLine="0" w:left="0"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669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5E000000">
            <w:pPr>
              <w:ind w:firstLine="0" w:left="0"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74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5F000000">
            <w:pPr>
              <w:ind w:firstLine="0" w:left="0"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648"/>
            <w:gridSpan w:val="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60000000">
            <w:pPr>
              <w:ind w:firstLine="0" w:left="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 </w:t>
            </w:r>
          </w:p>
        </w:tc>
        <w:tc>
          <w:tcPr>
            <w:tcW w:type="dxa" w:w="874"/>
            <w:gridSpan w:val="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61000000">
            <w:pPr>
              <w:ind w:firstLine="0" w:left="0"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562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62000000">
            <w:pPr>
              <w:ind w:firstLine="0" w:left="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 </w:t>
            </w:r>
          </w:p>
        </w:tc>
        <w:tc>
          <w:tcPr>
            <w:tcW w:type="dxa" w:w="475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63000000">
            <w:pPr>
              <w:ind w:firstLine="0" w:left="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  </w:t>
            </w:r>
          </w:p>
        </w:tc>
        <w:tc>
          <w:tcPr>
            <w:tcW w:type="dxa" w:w="972"/>
            <w:gridSpan w:val="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64000000">
            <w:pPr>
              <w:ind w:firstLine="0" w:left="0"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85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65000000">
            <w:pPr>
              <w:ind w:firstLine="0" w:left="0"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86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66000000">
            <w:pPr>
              <w:ind w:firstLine="0" w:left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84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67000000">
            <w:pPr>
              <w:ind w:firstLine="0" w:left="0"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983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68000000">
            <w:pPr>
              <w:ind w:firstLine="0" w:left="0"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10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69000000">
            <w:pPr>
              <w:ind w:firstLine="0" w:left="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 </w:t>
            </w:r>
          </w:p>
        </w:tc>
        <w:tc>
          <w:tcPr>
            <w:tcW w:type="dxa" w:w="236"/>
            <w:tcBorders>
              <w:left w:color="000000" w:sz="4" w:val="single"/>
            </w:tcBorders>
          </w:tcPr>
          <w:p w14:paraId="6A000000">
            <w:pPr>
              <w:rPr>
                <w:color w:val="000000"/>
              </w:rPr>
            </w:pPr>
          </w:p>
        </w:tc>
      </w:tr>
      <w:tr>
        <w:trPr>
          <w:trHeight w:hRule="atLeast" w:val="360"/>
        </w:trPr>
        <w:tc>
          <w:tcPr>
            <w:tcW w:type="dxa" w:w="28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noWrap w:val="1"/>
            <w:vAlign w:val="center"/>
          </w:tcPr>
          <w:p w14:paraId="6B000000">
            <w:pPr>
              <w:ind w:firstLine="0" w:left="0"/>
              <w:jc w:val="center"/>
              <w:rPr>
                <w:rFonts w:ascii="Times New Roman" w:hAnsi="Times New Roman"/>
                <w:b w:val="1"/>
                <w:color w:val="000000"/>
                <w:sz w:val="20"/>
              </w:rPr>
            </w:pPr>
            <w:r>
              <w:rPr>
                <w:rFonts w:ascii="Times New Roman" w:hAnsi="Times New Roman"/>
                <w:b w:val="1"/>
                <w:color w:val="000000"/>
                <w:sz w:val="20"/>
              </w:rPr>
              <w:t>2</w:t>
            </w:r>
          </w:p>
        </w:tc>
        <w:tc>
          <w:tcPr>
            <w:tcW w:type="dxa" w:w="783"/>
            <w:gridSpan w:val="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6C000000">
            <w:pPr>
              <w:ind w:firstLine="0" w:left="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 </w:t>
            </w:r>
          </w:p>
        </w:tc>
        <w:tc>
          <w:tcPr>
            <w:tcW w:type="dxa" w:w="985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</w:tcPr>
          <w:p w14:paraId="6D000000">
            <w:pPr>
              <w:ind w:firstLine="0" w:left="0"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653"/>
            <w:gridSpan w:val="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6E000000">
            <w:pPr>
              <w:ind w:firstLine="0" w:left="0"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680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6F000000">
            <w:pPr>
              <w:ind w:firstLine="0" w:left="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 </w:t>
            </w:r>
          </w:p>
        </w:tc>
        <w:tc>
          <w:tcPr>
            <w:tcW w:type="dxa" w:w="983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70000000">
            <w:pPr>
              <w:ind w:firstLine="0" w:left="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 </w:t>
            </w:r>
          </w:p>
        </w:tc>
        <w:tc>
          <w:tcPr>
            <w:tcW w:type="dxa" w:w="78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71000000">
            <w:pPr>
              <w:ind w:firstLine="0" w:left="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 </w:t>
            </w:r>
          </w:p>
        </w:tc>
        <w:tc>
          <w:tcPr>
            <w:tcW w:type="dxa" w:w="83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72000000">
            <w:pPr>
              <w:ind w:firstLine="0" w:left="0"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669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73000000">
            <w:pPr>
              <w:ind w:firstLine="0" w:left="0"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74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74000000">
            <w:pPr>
              <w:ind w:firstLine="0" w:left="0"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648"/>
            <w:gridSpan w:val="4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75000000">
            <w:pPr>
              <w:ind w:firstLine="0" w:left="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 </w:t>
            </w:r>
          </w:p>
        </w:tc>
        <w:tc>
          <w:tcPr>
            <w:tcW w:type="dxa" w:w="874"/>
            <w:gridSpan w:val="5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76000000">
            <w:pPr>
              <w:ind w:firstLine="0" w:left="0"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562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77000000">
            <w:pPr>
              <w:ind w:firstLine="0" w:left="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 </w:t>
            </w:r>
          </w:p>
        </w:tc>
        <w:tc>
          <w:tcPr>
            <w:tcW w:type="dxa" w:w="475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78000000">
            <w:pPr>
              <w:ind w:firstLine="0" w:left="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  </w:t>
            </w:r>
          </w:p>
        </w:tc>
        <w:tc>
          <w:tcPr>
            <w:tcW w:type="dxa" w:w="972"/>
            <w:gridSpan w:val="3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79000000">
            <w:pPr>
              <w:ind w:firstLine="0" w:left="0"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856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7A000000">
            <w:pPr>
              <w:ind w:firstLine="0" w:left="0"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86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7B000000">
            <w:pPr>
              <w:ind w:firstLine="0" w:left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848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7C000000">
            <w:pPr>
              <w:ind w:firstLine="0" w:left="0"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983"/>
            <w:gridSpan w:val="2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7D000000">
            <w:pPr>
              <w:ind w:firstLine="0" w:left="0"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101"/>
            <w:tcBorders>
              <w:top w:color="000000" w:sz="4" w:val="single"/>
              <w:left w:color="000000" w:sz="4" w:val="single"/>
              <w:bottom w:color="000000" w:sz="4" w:val="single"/>
              <w:right w:color="000000" w:sz="4" w:val="single"/>
            </w:tcBorders>
            <w:vAlign w:val="center"/>
          </w:tcPr>
          <w:p w14:paraId="7E000000">
            <w:pPr>
              <w:ind w:firstLine="0" w:left="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 </w:t>
            </w:r>
          </w:p>
        </w:tc>
        <w:tc>
          <w:tcPr>
            <w:tcW w:type="dxa" w:w="236"/>
            <w:tcBorders>
              <w:left w:color="000000" w:sz="4" w:val="single"/>
            </w:tcBorders>
          </w:tcPr>
          <w:p w14:paraId="7F000000">
            <w:pPr>
              <w:rPr>
                <w:color w:val="000000"/>
              </w:rPr>
            </w:pPr>
          </w:p>
        </w:tc>
      </w:tr>
      <w:tr>
        <w:trPr>
          <w:trHeight w:hRule="atLeast" w:val="384"/>
        </w:trPr>
        <w:tc>
          <w:tcPr>
            <w:tcW w:type="dxa" w:w="7616"/>
            <w:gridSpan w:val="19"/>
            <w:tcBorders>
              <w:top w:color="000000" w:sz="4" w:val="single"/>
              <w:left w:sz="4" w:val="nil"/>
              <w:bottom w:sz="4" w:val="nil"/>
              <w:right w:sz="4" w:val="nil"/>
            </w:tcBorders>
          </w:tcPr>
          <w:p w14:paraId="80000000">
            <w:pPr>
              <w:spacing w:line="240" w:lineRule="exact"/>
              <w:ind w:firstLine="0" w:left="0"/>
              <w:jc w:val="left"/>
              <w:rPr>
                <w:rFonts w:ascii="Times New Roman" w:hAnsi="Times New Roman"/>
                <w:b w:val="1"/>
                <w:color w:val="000000"/>
                <w:sz w:val="20"/>
              </w:rPr>
            </w:pPr>
            <w:r>
              <w:rPr>
                <w:rFonts w:ascii="Times New Roman" w:hAnsi="Times New Roman"/>
                <w:b w:val="1"/>
                <w:color w:val="000000"/>
                <w:sz w:val="20"/>
              </w:rPr>
              <w:t>Согласованная норма погрузки/выгрузки ____________________________</w:t>
            </w:r>
          </w:p>
        </w:tc>
        <w:tc>
          <w:tcPr>
            <w:tcW w:type="dxa" w:w="649"/>
            <w:gridSpan w:val="4"/>
            <w:tcBorders>
              <w:top w:color="000000" w:sz="4" w:val="single"/>
              <w:left w:sz="4" w:val="nil"/>
              <w:bottom w:sz="4" w:val="nil"/>
              <w:right w:sz="4" w:val="nil"/>
            </w:tcBorders>
            <w:noWrap w:val="1"/>
            <w:vAlign w:val="center"/>
          </w:tcPr>
          <w:p w14:paraId="81000000">
            <w:pPr>
              <w:spacing w:line="240" w:lineRule="exact"/>
              <w:ind w:firstLine="0" w:left="0"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7315"/>
            <w:gridSpan w:val="17"/>
            <w:tcBorders>
              <w:top w:color="000000" w:sz="4" w:val="single"/>
              <w:left w:sz="4" w:val="nil"/>
              <w:bottom w:sz="4" w:val="nil"/>
              <w:right w:sz="4" w:val="nil"/>
            </w:tcBorders>
            <w:noWrap w:val="1"/>
            <w:vAlign w:val="center"/>
          </w:tcPr>
          <w:p w14:paraId="82000000">
            <w:pPr>
              <w:spacing w:line="240" w:lineRule="exact"/>
              <w:ind w:firstLine="0" w:left="0"/>
              <w:jc w:val="left"/>
              <w:rPr>
                <w:rFonts w:ascii="Times New Roman" w:hAnsi="Times New Roman"/>
                <w:b w:val="1"/>
                <w:color w:val="000000"/>
                <w:sz w:val="20"/>
              </w:rPr>
            </w:pPr>
            <w:r>
              <w:rPr>
                <w:rFonts w:ascii="Times New Roman" w:hAnsi="Times New Roman"/>
                <w:b w:val="1"/>
                <w:color w:val="000000"/>
                <w:sz w:val="20"/>
              </w:rPr>
              <w:t>Выполнение ____________________________________________________</w:t>
            </w:r>
          </w:p>
        </w:tc>
        <w:tc>
          <w:tcPr>
            <w:tcW w:type="dxa" w:w="236"/>
            <w:tcBorders>
              <w:left w:sz="4" w:val="nil"/>
            </w:tcBorders>
          </w:tcPr>
          <w:p w14:paraId="83000000">
            <w:pPr>
              <w:rPr>
                <w:color w:val="000000"/>
              </w:rPr>
            </w:pPr>
          </w:p>
        </w:tc>
      </w:tr>
      <w:tr>
        <w:trPr>
          <w:trHeight w:hRule="atLeast" w:val="384"/>
        </w:trPr>
        <w:tc>
          <w:tcPr>
            <w:tcW w:type="dxa" w:w="7616"/>
            <w:gridSpan w:val="19"/>
            <w:tcBorders>
              <w:top w:sz="4" w:val="nil"/>
              <w:left w:sz="4" w:val="nil"/>
              <w:bottom w:sz="4" w:val="nil"/>
              <w:right w:sz="4" w:val="nil"/>
            </w:tcBorders>
          </w:tcPr>
          <w:p w14:paraId="84000000">
            <w:pPr>
              <w:spacing w:line="240" w:lineRule="exact"/>
              <w:ind w:firstLine="0" w:left="0"/>
              <w:jc w:val="left"/>
              <w:rPr>
                <w:rFonts w:ascii="Times New Roman" w:hAnsi="Times New Roman"/>
                <w:b w:val="1"/>
                <w:color w:val="000000"/>
                <w:sz w:val="20"/>
              </w:rPr>
            </w:pPr>
            <w:r>
              <w:rPr>
                <w:rFonts w:ascii="Times New Roman" w:hAnsi="Times New Roman"/>
                <w:b w:val="1"/>
                <w:color w:val="000000"/>
                <w:sz w:val="20"/>
              </w:rPr>
              <w:t xml:space="preserve">в </w:t>
            </w:r>
            <w:r>
              <w:rPr>
                <w:rFonts w:ascii="Times New Roman" w:hAnsi="Times New Roman"/>
                <w:b w:val="1"/>
                <w:color w:val="000000"/>
                <w:sz w:val="20"/>
              </w:rPr>
              <w:t>т.ч</w:t>
            </w:r>
            <w:r>
              <w:rPr>
                <w:rFonts w:ascii="Times New Roman" w:hAnsi="Times New Roman"/>
                <w:b w:val="1"/>
                <w:color w:val="000000"/>
                <w:sz w:val="20"/>
              </w:rPr>
              <w:t>. по родам грузов_________________________________</w:t>
            </w:r>
          </w:p>
        </w:tc>
        <w:tc>
          <w:tcPr>
            <w:tcW w:type="dxa" w:w="649"/>
            <w:gridSpan w:val="4"/>
            <w:tcBorders>
              <w:top w:sz="4" w:val="nil"/>
              <w:left w:sz="4" w:val="nil"/>
              <w:bottom w:sz="4" w:val="nil"/>
              <w:right w:sz="4" w:val="nil"/>
            </w:tcBorders>
            <w:noWrap w:val="1"/>
            <w:vAlign w:val="center"/>
          </w:tcPr>
          <w:p w14:paraId="85000000">
            <w:pPr>
              <w:spacing w:line="240" w:lineRule="exact"/>
              <w:ind w:firstLine="0" w:left="0"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7315"/>
            <w:gridSpan w:val="17"/>
            <w:tcBorders>
              <w:top w:sz="4" w:val="nil"/>
              <w:left w:sz="4" w:val="nil"/>
              <w:bottom w:sz="4" w:val="nil"/>
              <w:right w:sz="4" w:val="nil"/>
            </w:tcBorders>
            <w:noWrap w:val="1"/>
            <w:vAlign w:val="center"/>
          </w:tcPr>
          <w:p w14:paraId="86000000">
            <w:pPr>
              <w:spacing w:line="240" w:lineRule="exact"/>
              <w:ind w:firstLine="0" w:left="0"/>
              <w:jc w:val="left"/>
              <w:rPr>
                <w:rFonts w:ascii="Times New Roman" w:hAnsi="Times New Roman"/>
                <w:b w:val="1"/>
                <w:color w:val="000000"/>
                <w:sz w:val="20"/>
              </w:rPr>
            </w:pPr>
            <w:r>
              <w:rPr>
                <w:rFonts w:ascii="Times New Roman" w:hAnsi="Times New Roman"/>
                <w:b w:val="1"/>
                <w:color w:val="000000"/>
                <w:sz w:val="20"/>
              </w:rPr>
              <w:t xml:space="preserve">в </w:t>
            </w:r>
            <w:r>
              <w:rPr>
                <w:rFonts w:ascii="Times New Roman" w:hAnsi="Times New Roman"/>
                <w:b w:val="1"/>
                <w:color w:val="000000"/>
                <w:sz w:val="20"/>
              </w:rPr>
              <w:t>т.ч</w:t>
            </w:r>
            <w:r>
              <w:rPr>
                <w:rFonts w:ascii="Times New Roman" w:hAnsi="Times New Roman"/>
                <w:b w:val="1"/>
                <w:color w:val="000000"/>
                <w:sz w:val="20"/>
              </w:rPr>
              <w:t>. по родам грузов_______________________________</w:t>
            </w:r>
          </w:p>
        </w:tc>
        <w:tc>
          <w:tcPr>
            <w:tcW w:type="dxa" w:w="236"/>
            <w:tcBorders>
              <w:left w:sz="4" w:val="nil"/>
              <w:bottom w:sz="4" w:val="nil"/>
            </w:tcBorders>
          </w:tcPr>
          <w:p w14:paraId="87000000">
            <w:pPr>
              <w:rPr>
                <w:color w:val="000000"/>
              </w:rPr>
            </w:pPr>
          </w:p>
        </w:tc>
      </w:tr>
      <w:tr>
        <w:trPr>
          <w:trHeight w:hRule="atLeast" w:val="255"/>
        </w:trPr>
        <w:tc>
          <w:tcPr>
            <w:tcW w:type="dxa" w:w="778"/>
            <w:gridSpan w:val="3"/>
            <w:tcBorders>
              <w:top w:sz="4" w:val="nil"/>
              <w:left w:sz="4" w:val="nil"/>
              <w:bottom w:sz="4" w:val="nil"/>
              <w:right w:sz="4" w:val="nil"/>
            </w:tcBorders>
          </w:tcPr>
          <w:p w14:paraId="88000000">
            <w:pPr>
              <w:spacing w:line="240" w:lineRule="exact"/>
              <w:ind w:firstLine="0" w:left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715"/>
            <w:gridSpan w:val="5"/>
            <w:tcBorders>
              <w:top w:sz="4" w:val="nil"/>
              <w:left w:sz="4" w:val="nil"/>
              <w:bottom w:sz="4" w:val="nil"/>
              <w:right w:sz="4" w:val="nil"/>
            </w:tcBorders>
            <w:noWrap w:val="1"/>
            <w:vAlign w:val="center"/>
          </w:tcPr>
          <w:p w14:paraId="89000000">
            <w:pPr>
              <w:spacing w:line="240" w:lineRule="exact"/>
              <w:ind w:firstLine="0" w:left="0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 xml:space="preserve"> ____________</w:t>
            </w:r>
          </w:p>
        </w:tc>
        <w:tc>
          <w:tcPr>
            <w:tcW w:type="dxa" w:w="1369"/>
            <w:gridSpan w:val="4"/>
            <w:tcBorders>
              <w:top w:sz="4" w:val="nil"/>
              <w:left w:sz="4" w:val="nil"/>
              <w:bottom w:sz="4" w:val="nil"/>
              <w:right w:sz="4" w:val="nil"/>
            </w:tcBorders>
            <w:noWrap w:val="1"/>
            <w:vAlign w:val="bottom"/>
          </w:tcPr>
          <w:p w14:paraId="8A000000">
            <w:pPr>
              <w:spacing w:line="240" w:lineRule="exact"/>
              <w:ind w:firstLine="0" w:left="143"/>
              <w:jc w:val="left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2463"/>
            <w:gridSpan w:val="4"/>
            <w:tcBorders>
              <w:top w:sz="4" w:val="nil"/>
              <w:left w:sz="4" w:val="nil"/>
              <w:bottom w:sz="4" w:val="nil"/>
              <w:right w:sz="4" w:val="nil"/>
            </w:tcBorders>
            <w:vAlign w:val="bottom"/>
          </w:tcPr>
          <w:p w14:paraId="8B000000">
            <w:pPr>
              <w:spacing w:line="240" w:lineRule="exact"/>
              <w:ind w:firstLine="0" w:left="0"/>
              <w:jc w:val="left"/>
              <w:rPr>
                <w:rFonts w:ascii="Times New Roman" w:hAnsi="Times New Roman"/>
                <w:b w:val="1"/>
                <w:color w:val="000000"/>
                <w:sz w:val="20"/>
              </w:rPr>
            </w:pPr>
            <w:r>
              <w:rPr>
                <w:rFonts w:ascii="Times New Roman" w:hAnsi="Times New Roman"/>
                <w:b w:val="1"/>
                <w:color w:val="000000"/>
                <w:sz w:val="20"/>
              </w:rPr>
              <w:t xml:space="preserve">    Начальник станции </w:t>
            </w:r>
          </w:p>
        </w:tc>
        <w:tc>
          <w:tcPr>
            <w:tcW w:type="dxa" w:w="1507"/>
            <w:gridSpan w:val="5"/>
            <w:tcBorders>
              <w:top w:sz="4" w:val="nil"/>
              <w:left w:sz="4" w:val="nil"/>
              <w:bottom w:sz="4" w:val="nil"/>
              <w:right w:sz="4" w:val="nil"/>
            </w:tcBorders>
            <w:noWrap w:val="1"/>
            <w:vAlign w:val="bottom"/>
          </w:tcPr>
          <w:p w14:paraId="8C000000">
            <w:pPr>
              <w:spacing w:line="240" w:lineRule="exact"/>
              <w:ind w:firstLine="0" w:left="0"/>
              <w:jc w:val="left"/>
              <w:rPr>
                <w:rFonts w:ascii="Times New Roman" w:hAnsi="Times New Roman"/>
                <w:b w:val="1"/>
                <w:color w:val="000000"/>
                <w:sz w:val="20"/>
              </w:rPr>
            </w:pPr>
          </w:p>
        </w:tc>
        <w:tc>
          <w:tcPr>
            <w:tcW w:type="dxa" w:w="658"/>
            <w:gridSpan w:val="3"/>
            <w:tcBorders>
              <w:top w:sz="4" w:val="nil"/>
              <w:left w:sz="4" w:val="nil"/>
              <w:bottom w:sz="4" w:val="nil"/>
              <w:right w:sz="4" w:val="nil"/>
            </w:tcBorders>
            <w:noWrap w:val="1"/>
            <w:vAlign w:val="bottom"/>
          </w:tcPr>
          <w:p w14:paraId="8D000000">
            <w:pPr>
              <w:spacing w:line="240" w:lineRule="exact"/>
              <w:ind w:firstLine="0" w:left="0"/>
              <w:jc w:val="left"/>
              <w:rPr>
                <w:rFonts w:ascii="Times New Roman" w:hAnsi="Times New Roman"/>
                <w:b w:val="1"/>
                <w:color w:val="000000"/>
                <w:sz w:val="20"/>
              </w:rPr>
            </w:pPr>
          </w:p>
        </w:tc>
        <w:tc>
          <w:tcPr>
            <w:tcW w:type="dxa" w:w="2119"/>
            <w:gridSpan w:val="9"/>
            <w:tcBorders>
              <w:top w:sz="4" w:val="nil"/>
              <w:left w:sz="4" w:val="nil"/>
              <w:bottom w:sz="4" w:val="nil"/>
              <w:right w:sz="4" w:val="nil"/>
            </w:tcBorders>
            <w:noWrap w:val="1"/>
            <w:vAlign w:val="bottom"/>
          </w:tcPr>
          <w:p w14:paraId="8E000000">
            <w:pPr>
              <w:spacing w:line="240" w:lineRule="exact"/>
              <w:ind w:firstLine="0" w:left="0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 xml:space="preserve">                ___________</w:t>
            </w:r>
          </w:p>
        </w:tc>
        <w:tc>
          <w:tcPr>
            <w:tcW w:type="dxa" w:w="5207"/>
            <w:gridSpan w:val="8"/>
            <w:tcBorders>
              <w:top w:sz="4" w:val="nil"/>
              <w:left w:sz="4" w:val="nil"/>
              <w:bottom w:sz="4" w:val="nil"/>
              <w:right w:sz="4" w:val="nil"/>
            </w:tcBorders>
            <w:vAlign w:val="bottom"/>
          </w:tcPr>
          <w:p w14:paraId="8F000000">
            <w:pPr>
              <w:spacing w:line="240" w:lineRule="exact"/>
              <w:ind w:firstLine="0" w:left="0"/>
              <w:jc w:val="left"/>
              <w:rPr>
                <w:rFonts w:ascii="Times New Roman" w:hAnsi="Times New Roman"/>
                <w:b w:val="1"/>
                <w:color w:val="000000"/>
                <w:sz w:val="20"/>
              </w:rPr>
            </w:pPr>
            <w:r>
              <w:rPr>
                <w:rFonts w:ascii="Times New Roman" w:hAnsi="Times New Roman"/>
                <w:b w:val="1"/>
                <w:color w:val="000000"/>
                <w:sz w:val="20"/>
              </w:rPr>
              <w:t xml:space="preserve">   Начальник станции </w:t>
            </w:r>
          </w:p>
        </w:tc>
      </w:tr>
      <w:tr>
        <w:trPr>
          <w:trHeight w:hRule="atLeast" w:val="255"/>
        </w:trPr>
        <w:tc>
          <w:tcPr>
            <w:tcW w:type="dxa" w:w="778"/>
            <w:gridSpan w:val="3"/>
            <w:tcBorders>
              <w:top w:sz="4" w:val="nil"/>
              <w:left w:sz="4" w:val="nil"/>
              <w:bottom w:sz="4" w:val="nil"/>
              <w:right w:sz="4" w:val="nil"/>
            </w:tcBorders>
          </w:tcPr>
          <w:p w14:paraId="90000000">
            <w:pPr>
              <w:spacing w:line="240" w:lineRule="exact"/>
              <w:ind w:firstLine="0" w:left="0"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1500"/>
            <w:gridSpan w:val="4"/>
            <w:tcBorders>
              <w:top w:sz="4" w:val="nil"/>
              <w:left w:sz="4" w:val="nil"/>
              <w:bottom w:sz="4" w:val="nil"/>
              <w:right w:sz="4" w:val="nil"/>
            </w:tcBorders>
            <w:noWrap w:val="1"/>
            <w:vAlign w:val="bottom"/>
          </w:tcPr>
          <w:p w14:paraId="91000000">
            <w:pPr>
              <w:spacing w:line="240" w:lineRule="exact"/>
              <w:ind w:firstLine="0" w:left="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______</w:t>
            </w:r>
            <w:r>
              <w:rPr>
                <w:rFonts w:ascii="Times New Roman" w:hAnsi="Times New Roman"/>
                <w:color w:val="000000"/>
                <w:sz w:val="20"/>
              </w:rPr>
              <w:t>____</w:t>
            </w:r>
          </w:p>
        </w:tc>
        <w:tc>
          <w:tcPr>
            <w:tcW w:type="dxa" w:w="728"/>
            <w:gridSpan w:val="3"/>
            <w:tcBorders>
              <w:top w:sz="4" w:val="nil"/>
              <w:left w:sz="4" w:val="nil"/>
              <w:bottom w:sz="4" w:val="nil"/>
              <w:right w:sz="4" w:val="nil"/>
            </w:tcBorders>
            <w:noWrap w:val="1"/>
            <w:vAlign w:val="bottom"/>
          </w:tcPr>
          <w:p w14:paraId="92000000">
            <w:pPr>
              <w:spacing w:line="240" w:lineRule="exact"/>
              <w:ind w:firstLine="0" w:left="0"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type="dxa" w:w="5701"/>
            <w:gridSpan w:val="16"/>
            <w:tcBorders>
              <w:top w:sz="4" w:val="nil"/>
              <w:left w:sz="4" w:val="nil"/>
              <w:bottom w:sz="4" w:val="nil"/>
              <w:right w:sz="4" w:val="nil"/>
            </w:tcBorders>
            <w:vAlign w:val="bottom"/>
          </w:tcPr>
          <w:p w14:paraId="93000000">
            <w:pPr>
              <w:spacing w:line="240" w:lineRule="exact"/>
              <w:ind w:firstLine="0" w:left="0"/>
              <w:jc w:val="left"/>
              <w:rPr>
                <w:rFonts w:ascii="Times New Roman" w:hAnsi="Times New Roman"/>
                <w:b w:val="1"/>
                <w:color w:val="000000"/>
                <w:sz w:val="20"/>
              </w:rPr>
            </w:pPr>
            <w:r>
              <w:rPr>
                <w:rFonts w:ascii="Times New Roman" w:hAnsi="Times New Roman"/>
                <w:b w:val="1"/>
                <w:color w:val="000000"/>
                <w:sz w:val="20"/>
              </w:rPr>
              <w:t xml:space="preserve">       Представитель Оператор</w:t>
            </w:r>
          </w:p>
        </w:tc>
        <w:tc>
          <w:tcPr>
            <w:tcW w:type="dxa" w:w="1581"/>
            <w:gridSpan w:val="6"/>
            <w:tcBorders>
              <w:top w:sz="4" w:val="nil"/>
              <w:left w:sz="4" w:val="nil"/>
              <w:bottom w:sz="4" w:val="nil"/>
              <w:right w:sz="4" w:val="nil"/>
            </w:tcBorders>
            <w:noWrap w:val="1"/>
            <w:vAlign w:val="bottom"/>
          </w:tcPr>
          <w:p w14:paraId="94000000">
            <w:pPr>
              <w:spacing w:line="240" w:lineRule="exact"/>
              <w:ind w:firstLine="0" w:left="0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___________</w:t>
            </w:r>
          </w:p>
        </w:tc>
        <w:tc>
          <w:tcPr>
            <w:tcW w:type="dxa" w:w="5292"/>
            <w:gridSpan w:val="8"/>
            <w:tcBorders>
              <w:top w:sz="4" w:val="nil"/>
              <w:left w:sz="4" w:val="nil"/>
              <w:bottom w:sz="4" w:val="nil"/>
              <w:right w:sz="4" w:val="nil"/>
            </w:tcBorders>
            <w:vAlign w:val="bottom"/>
          </w:tcPr>
          <w:p w14:paraId="95000000">
            <w:pPr>
              <w:spacing w:line="240" w:lineRule="exact"/>
              <w:ind w:firstLine="0" w:left="0"/>
              <w:jc w:val="left"/>
              <w:rPr>
                <w:rFonts w:ascii="Times New Roman" w:hAnsi="Times New Roman"/>
                <w:b w:val="1"/>
                <w:color w:val="000000"/>
                <w:sz w:val="20"/>
              </w:rPr>
            </w:pPr>
            <w:r>
              <w:rPr>
                <w:rFonts w:ascii="Times New Roman" w:hAnsi="Times New Roman"/>
                <w:b w:val="1"/>
                <w:color w:val="000000"/>
                <w:sz w:val="20"/>
              </w:rPr>
              <w:t xml:space="preserve">      Представитель Оператора</w:t>
            </w:r>
          </w:p>
        </w:tc>
        <w:tc>
          <w:tcPr>
            <w:tcW w:type="dxa" w:w="236"/>
            <w:tcBorders>
              <w:top w:sz="4" w:val="nil"/>
              <w:left w:sz="4" w:val="nil"/>
            </w:tcBorders>
          </w:tcPr>
          <w:p w14:paraId="96000000">
            <w:pPr>
              <w:rPr>
                <w:color w:val="000000"/>
              </w:rPr>
            </w:pPr>
          </w:p>
        </w:tc>
      </w:tr>
    </w:tbl>
    <w:p w14:paraId="97000000">
      <w:pPr>
        <w:spacing w:line="240" w:lineRule="exact"/>
        <w:ind w:firstLine="0" w:left="0"/>
        <w:jc w:val="left"/>
        <w:rPr>
          <w:rFonts w:ascii="Times New Roman" w:hAnsi="Times New Roman"/>
          <w:color w:val="FF0000"/>
          <w:sz w:val="20"/>
        </w:rPr>
      </w:pPr>
    </w:p>
    <w:p w14:paraId="98000000">
      <w:pPr>
        <w:spacing w:line="240" w:lineRule="exact"/>
        <w:ind w:firstLine="0" w:left="0"/>
        <w:jc w:val="center"/>
        <w:rPr>
          <w:rFonts w:ascii="Times New Roman" w:hAnsi="Times New Roman"/>
          <w:color w:val="00B050"/>
          <w:sz w:val="20"/>
        </w:rPr>
      </w:pPr>
    </w:p>
    <w:p w14:paraId="99000000">
      <w:pPr>
        <w:ind w:firstLine="0" w:left="0"/>
        <w:jc w:val="lef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* - сменно-суточный план может вестись отдельно по погрузке и отдельно по выгрузке</w:t>
      </w:r>
      <w:r>
        <w:rPr>
          <w:rFonts w:ascii="Times New Roman" w:hAnsi="Times New Roman"/>
          <w:sz w:val="20"/>
        </w:rPr>
        <w:t xml:space="preserve">, а </w:t>
      </w:r>
      <w:r>
        <w:rPr>
          <w:rFonts w:ascii="Times New Roman" w:hAnsi="Times New Roman"/>
          <w:sz w:val="20"/>
        </w:rPr>
        <w:t>также отдельно по подаче и отдельно по уборке.</w:t>
      </w:r>
    </w:p>
    <w:sectPr>
      <w:headerReference r:id="rId1" w:type="default"/>
      <w:pgSz w:h="11906" w:w="16838"/>
      <w:pgMar w:bottom="720" w:footer="708" w:gutter="0" w:header="708" w:left="437" w:right="720" w:top="284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header1.xml><?xml version="1.0" encoding="utf-8"?>
<w:hdr xmlns:w="http://schemas.openxmlformats.org/wordprocessingml/2006/main">
  <w:p xmlns:p1="http://schemas.microsoft.com/office/word/2010/wordml" p1:paraId="01000000"/>
</w:hdr>
</file>

<file path=word/settings.xml><?xml version="1.0" encoding="utf-8"?>
<w:settings xmlns:w="http://schemas.openxmlformats.org/wordprocessingml/2006/main">
  <w:defaultTabStop w:val="708"/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w="http://schemas.openxmlformats.org/wordprocessingml/2006/main">
  <w:docDefaults>
    <w:rPrDefault>
      <w:rPr>
        <w:rFonts w:ascii="Calibri" w:hAnsi="Calibri"/>
        <w:color w:val="000000"/>
        <w:spacing w:val="0"/>
        <w:sz w:val="20"/>
      </w:rPr>
    </w:rPrDefault>
    <w:pPrDefault>
      <w:pPr>
        <w:spacing w:after="0" w:before="0" w:line="240" w:lineRule="auto"/>
        <w:ind w:firstLine="0" w:left="0" w:right="0"/>
        <w:jc w:val="left"/>
      </w:pPr>
    </w:pPrDefault>
  </w:docDefaults>
  <w:latentStyles w:count="2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heading 10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toc 10" w:qFormat="0" w:semiHidden="0" w:uiPriority="39" w:unhideWhenUsed="0"/>
    <w:lsdException w:name="Hyperlink" w:qFormat="0" w:semiHidden="0" w:unhideWhenUsed="0"/>
  </w:latentStyles>
  <w:style w:default="1" w:styleId="Style_2" w:type="paragraph">
    <w:name w:val="Normal"/>
    <w:link w:val="Style_2_ch"/>
    <w:uiPriority w:val="0"/>
    <w:qFormat/>
    <w:pPr>
      <w:ind w:firstLine="709" w:left="0"/>
      <w:jc w:val="both"/>
    </w:pPr>
    <w:rPr>
      <w:sz w:val="22"/>
    </w:rPr>
  </w:style>
  <w:style w:default="1" w:styleId="Style_2_ch" w:type="character">
    <w:name w:val="Normal"/>
    <w:link w:val="Style_2"/>
    <w:rPr>
      <w:sz w:val="22"/>
    </w:rPr>
  </w:style>
  <w:style w:styleId="Style_3" w:type="paragraph">
    <w:name w:val="toc 2"/>
    <w:link w:val="Style_3_ch"/>
    <w:uiPriority w:val="39"/>
    <w:pPr>
      <w:ind w:firstLine="0" w:left="200"/>
    </w:pPr>
  </w:style>
  <w:style w:styleId="Style_3_ch" w:type="character">
    <w:name w:val="toc 2"/>
    <w:link w:val="Style_3"/>
  </w:style>
  <w:style w:styleId="Style_4" w:type="paragraph">
    <w:name w:val="toc 4"/>
    <w:link w:val="Style_4_ch"/>
    <w:uiPriority w:val="39"/>
    <w:pPr>
      <w:ind w:firstLine="0" w:left="600"/>
    </w:pPr>
  </w:style>
  <w:style w:styleId="Style_4_ch" w:type="character">
    <w:name w:val="toc 4"/>
    <w:link w:val="Style_4"/>
  </w:style>
  <w:style w:styleId="Style_5" w:type="paragraph">
    <w:name w:val="toc 6"/>
    <w:link w:val="Style_5_ch"/>
    <w:uiPriority w:val="39"/>
    <w:pPr>
      <w:ind w:firstLine="0" w:left="1000"/>
    </w:pPr>
  </w:style>
  <w:style w:styleId="Style_5_ch" w:type="character">
    <w:name w:val="toc 6"/>
    <w:link w:val="Style_5"/>
  </w:style>
  <w:style w:styleId="Style_6" w:type="paragraph">
    <w:name w:val="toc 7"/>
    <w:link w:val="Style_6_ch"/>
    <w:uiPriority w:val="39"/>
    <w:pPr>
      <w:ind w:firstLine="0" w:left="1200"/>
    </w:pPr>
  </w:style>
  <w:style w:styleId="Style_6_ch" w:type="character">
    <w:name w:val="toc 7"/>
    <w:link w:val="Style_6"/>
  </w:style>
  <w:style w:styleId="Style_7" w:type="paragraph">
    <w:name w:val="Гиперссылка1"/>
    <w:link w:val="Style_7_ch"/>
    <w:rPr>
      <w:color w:val="0000FF"/>
      <w:u w:val="single"/>
    </w:rPr>
  </w:style>
  <w:style w:styleId="Style_7_ch" w:type="character">
    <w:name w:val="Гиперссылка1"/>
    <w:link w:val="Style_7"/>
    <w:rPr>
      <w:color w:val="0000FF"/>
      <w:u w:val="single"/>
    </w:rPr>
  </w:style>
  <w:style w:styleId="Style_8" w:type="paragraph">
    <w:name w:val="heading 3"/>
    <w:link w:val="Style_8_ch"/>
    <w:uiPriority w:val="9"/>
    <w:qFormat/>
    <w:pPr>
      <w:ind/>
      <w:outlineLvl w:val="2"/>
    </w:pPr>
    <w:rPr>
      <w:rFonts w:ascii="XO Thames" w:hAnsi="XO Thames"/>
      <w:b w:val="1"/>
      <w:i w:val="1"/>
    </w:rPr>
  </w:style>
  <w:style w:styleId="Style_8_ch" w:type="character">
    <w:name w:val="heading 3"/>
    <w:link w:val="Style_8"/>
    <w:rPr>
      <w:rFonts w:ascii="XO Thames" w:hAnsi="XO Thames"/>
      <w:b w:val="1"/>
      <w:i w:val="1"/>
    </w:rPr>
  </w:style>
  <w:style w:styleId="Style_9" w:type="paragraph">
    <w:name w:val="Обычный1"/>
    <w:link w:val="Style_9_ch"/>
    <w:rPr>
      <w:sz w:val="22"/>
    </w:rPr>
  </w:style>
  <w:style w:styleId="Style_9_ch" w:type="character">
    <w:name w:val="Обычный1"/>
    <w:link w:val="Style_9"/>
    <w:rPr>
      <w:sz w:val="22"/>
    </w:rPr>
  </w:style>
  <w:style w:styleId="Style_10" w:type="paragraph">
    <w:name w:val="Default Paragraph Font"/>
    <w:link w:val="Style_10_ch"/>
  </w:style>
  <w:style w:styleId="Style_10_ch" w:type="character">
    <w:name w:val="Default Paragraph Font"/>
    <w:link w:val="Style_10"/>
  </w:style>
  <w:style w:styleId="Style_11" w:type="paragraph">
    <w:name w:val="Абзац списка1"/>
    <w:basedOn w:val="Style_2"/>
    <w:link w:val="Style_11_ch"/>
    <w:pPr>
      <w:ind w:firstLine="0" w:left="720"/>
      <w:contextualSpacing w:val="1"/>
    </w:pPr>
  </w:style>
  <w:style w:styleId="Style_11_ch" w:type="character">
    <w:name w:val="Абзац списка1"/>
    <w:basedOn w:val="Style_2_ch"/>
    <w:link w:val="Style_11"/>
  </w:style>
  <w:style w:styleId="Style_12" w:type="paragraph">
    <w:name w:val="toc 3"/>
    <w:link w:val="Style_12_ch"/>
    <w:uiPriority w:val="39"/>
    <w:pPr>
      <w:ind w:firstLine="0" w:left="400"/>
    </w:pPr>
  </w:style>
  <w:style w:styleId="Style_12_ch" w:type="character">
    <w:name w:val="toc 3"/>
    <w:link w:val="Style_12"/>
  </w:style>
  <w:style w:styleId="Style_13" w:type="paragraph">
    <w:name w:val="Основной шрифт абзаца1"/>
    <w:link w:val="Style_13_ch"/>
  </w:style>
  <w:style w:styleId="Style_13_ch" w:type="character">
    <w:name w:val="Основной шрифт абзаца1"/>
    <w:link w:val="Style_13"/>
  </w:style>
  <w:style w:styleId="Style_14" w:type="paragraph">
    <w:name w:val="heading 5"/>
    <w:link w:val="Style_14_ch"/>
    <w:uiPriority w:val="9"/>
    <w:qFormat/>
    <w:pPr>
      <w:spacing w:after="120" w:before="120"/>
      <w:ind/>
      <w:outlineLvl w:val="4"/>
    </w:pPr>
    <w:rPr>
      <w:rFonts w:ascii="XO Thames" w:hAnsi="XO Thames"/>
      <w:b w:val="1"/>
      <w:sz w:val="22"/>
    </w:rPr>
  </w:style>
  <w:style w:styleId="Style_14_ch" w:type="character">
    <w:name w:val="heading 5"/>
    <w:link w:val="Style_14"/>
    <w:rPr>
      <w:rFonts w:ascii="XO Thames" w:hAnsi="XO Thames"/>
      <w:b w:val="1"/>
      <w:sz w:val="22"/>
    </w:rPr>
  </w:style>
  <w:style w:styleId="Style_15" w:type="paragraph">
    <w:name w:val="heading 1"/>
    <w:link w:val="Style_15_ch"/>
    <w:uiPriority w:val="9"/>
    <w:qFormat/>
    <w:pPr>
      <w:spacing w:after="120" w:before="120"/>
      <w:ind/>
      <w:outlineLvl w:val="0"/>
    </w:pPr>
    <w:rPr>
      <w:rFonts w:ascii="XO Thames" w:hAnsi="XO Thames"/>
      <w:b w:val="1"/>
      <w:sz w:val="32"/>
    </w:rPr>
  </w:style>
  <w:style w:styleId="Style_15_ch" w:type="character">
    <w:name w:val="heading 1"/>
    <w:link w:val="Style_15"/>
    <w:rPr>
      <w:rFonts w:ascii="XO Thames" w:hAnsi="XO Thames"/>
      <w:b w:val="1"/>
      <w:sz w:val="32"/>
    </w:rPr>
  </w:style>
  <w:style w:styleId="Style_16" w:type="paragraph">
    <w:name w:val="Balloon Text"/>
    <w:basedOn w:val="Style_2"/>
    <w:link w:val="Style_16_ch"/>
    <w:rPr>
      <w:rFonts w:ascii="Tahoma" w:hAnsi="Tahoma"/>
      <w:sz w:val="16"/>
    </w:rPr>
  </w:style>
  <w:style w:styleId="Style_16_ch" w:type="character">
    <w:name w:val="Balloon Text"/>
    <w:basedOn w:val="Style_2_ch"/>
    <w:link w:val="Style_16"/>
    <w:rPr>
      <w:rFonts w:ascii="Tahoma" w:hAnsi="Tahoma"/>
      <w:sz w:val="16"/>
    </w:rPr>
  </w:style>
  <w:style w:styleId="Style_17" w:type="paragraph">
    <w:name w:val="Hyperlink"/>
    <w:link w:val="Style_17_ch"/>
    <w:rPr>
      <w:color w:val="0000FF"/>
      <w:u w:val="single"/>
    </w:rPr>
  </w:style>
  <w:style w:styleId="Style_17_ch" w:type="character">
    <w:name w:val="Hyperlink"/>
    <w:link w:val="Style_17"/>
    <w:rPr>
      <w:color w:val="0000FF"/>
      <w:u w:val="single"/>
    </w:rPr>
  </w:style>
  <w:style w:styleId="Style_18" w:type="paragraph">
    <w:name w:val="Footnote"/>
    <w:link w:val="Style_18_ch"/>
    <w:rPr>
      <w:rFonts w:ascii="XO Thames" w:hAnsi="XO Thames"/>
      <w:color w:val="757575"/>
    </w:rPr>
  </w:style>
  <w:style w:styleId="Style_18_ch" w:type="character">
    <w:name w:val="Footnote"/>
    <w:link w:val="Style_18"/>
    <w:rPr>
      <w:rFonts w:ascii="XO Thames" w:hAnsi="XO Thames"/>
      <w:color w:val="757575"/>
    </w:rPr>
  </w:style>
  <w:style w:styleId="Style_19" w:type="paragraph">
    <w:name w:val="toc 1"/>
    <w:link w:val="Style_19_ch"/>
    <w:uiPriority w:val="39"/>
    <w:rPr>
      <w:rFonts w:ascii="XO Thames" w:hAnsi="XO Thames"/>
      <w:b w:val="1"/>
    </w:rPr>
  </w:style>
  <w:style w:styleId="Style_19_ch" w:type="character">
    <w:name w:val="toc 1"/>
    <w:link w:val="Style_19"/>
    <w:rPr>
      <w:rFonts w:ascii="XO Thames" w:hAnsi="XO Thames"/>
      <w:b w:val="1"/>
    </w:rPr>
  </w:style>
  <w:style w:styleId="Style_20" w:type="paragraph">
    <w:name w:val="Header and Footer"/>
    <w:link w:val="Style_20_ch"/>
    <w:pPr>
      <w:spacing w:line="360" w:lineRule="auto"/>
      <w:ind/>
    </w:pPr>
    <w:rPr>
      <w:rFonts w:ascii="XO Thames" w:hAnsi="XO Thames"/>
    </w:rPr>
  </w:style>
  <w:style w:styleId="Style_20_ch" w:type="character">
    <w:name w:val="Header and Footer"/>
    <w:link w:val="Style_20"/>
    <w:rPr>
      <w:rFonts w:ascii="XO Thames" w:hAnsi="XO Thames"/>
    </w:rPr>
  </w:style>
  <w:style w:styleId="Style_21" w:type="paragraph">
    <w:name w:val="toc 9"/>
    <w:link w:val="Style_21_ch"/>
    <w:uiPriority w:val="39"/>
    <w:pPr>
      <w:ind w:firstLine="0" w:left="1600"/>
    </w:pPr>
  </w:style>
  <w:style w:styleId="Style_21_ch" w:type="character">
    <w:name w:val="toc 9"/>
    <w:link w:val="Style_21"/>
  </w:style>
  <w:style w:styleId="Style_22" w:type="paragraph">
    <w:name w:val="toc 8"/>
    <w:link w:val="Style_22_ch"/>
    <w:uiPriority w:val="39"/>
    <w:pPr>
      <w:ind w:firstLine="0" w:left="1400"/>
    </w:pPr>
  </w:style>
  <w:style w:styleId="Style_22_ch" w:type="character">
    <w:name w:val="toc 8"/>
    <w:link w:val="Style_22"/>
  </w:style>
  <w:style w:styleId="Style_23" w:type="paragraph">
    <w:name w:val="List Paragraph"/>
    <w:basedOn w:val="Style_2"/>
    <w:link w:val="Style_23_ch"/>
    <w:pPr>
      <w:ind w:firstLine="0" w:left="720"/>
      <w:contextualSpacing w:val="1"/>
    </w:pPr>
    <w:rPr>
      <w:rFonts w:asciiTheme="minorAscii"/>
    </w:rPr>
  </w:style>
  <w:style w:styleId="Style_23_ch" w:type="character">
    <w:name w:val="List Paragraph"/>
    <w:basedOn w:val="Style_2_ch"/>
    <w:link w:val="Style_23"/>
    <w:rPr>
      <w:rFonts w:asciiTheme="minorAscii"/>
    </w:rPr>
  </w:style>
  <w:style w:styleId="Style_24" w:type="paragraph">
    <w:name w:val="toc 5"/>
    <w:link w:val="Style_24_ch"/>
    <w:uiPriority w:val="39"/>
    <w:pPr>
      <w:ind w:firstLine="0" w:left="800"/>
    </w:pPr>
  </w:style>
  <w:style w:styleId="Style_24_ch" w:type="character">
    <w:name w:val="toc 5"/>
    <w:link w:val="Style_24"/>
  </w:style>
  <w:style w:styleId="Style_25" w:type="paragraph">
    <w:name w:val="Subtitle"/>
    <w:link w:val="Style_25_ch"/>
    <w:uiPriority w:val="11"/>
    <w:qFormat/>
    <w:rPr>
      <w:rFonts w:ascii="XO Thames" w:hAnsi="XO Thames"/>
      <w:i w:val="1"/>
      <w:color w:val="616161"/>
      <w:sz w:val="24"/>
    </w:rPr>
  </w:style>
  <w:style w:styleId="Style_25_ch" w:type="character">
    <w:name w:val="Subtitle"/>
    <w:link w:val="Style_25"/>
    <w:rPr>
      <w:rFonts w:ascii="XO Thames" w:hAnsi="XO Thames"/>
      <w:i w:val="1"/>
      <w:color w:val="616161"/>
      <w:sz w:val="24"/>
    </w:rPr>
  </w:style>
  <w:style w:styleId="Style_26" w:type="paragraph">
    <w:name w:val="toc 10"/>
    <w:link w:val="Style_26_ch"/>
    <w:uiPriority w:val="39"/>
    <w:pPr>
      <w:ind w:firstLine="0" w:left="1800"/>
    </w:pPr>
  </w:style>
  <w:style w:styleId="Style_26_ch" w:type="character">
    <w:name w:val="toc 10"/>
    <w:link w:val="Style_26"/>
  </w:style>
  <w:style w:styleId="Style_27" w:type="paragraph">
    <w:name w:val="Title"/>
    <w:link w:val="Style_27_ch"/>
    <w:uiPriority w:val="10"/>
    <w:qFormat/>
    <w:rPr>
      <w:rFonts w:ascii="XO Thames" w:hAnsi="XO Thames"/>
      <w:b w:val="1"/>
      <w:sz w:val="52"/>
    </w:rPr>
  </w:style>
  <w:style w:styleId="Style_27_ch" w:type="character">
    <w:name w:val="Title"/>
    <w:link w:val="Style_27"/>
    <w:rPr>
      <w:rFonts w:ascii="XO Thames" w:hAnsi="XO Thames"/>
      <w:b w:val="1"/>
      <w:sz w:val="52"/>
    </w:rPr>
  </w:style>
  <w:style w:styleId="Style_28" w:type="paragraph">
    <w:name w:val="heading 4"/>
    <w:link w:val="Style_28_ch"/>
    <w:uiPriority w:val="9"/>
    <w:qFormat/>
    <w:pPr>
      <w:spacing w:after="120" w:before="120"/>
      <w:ind/>
      <w:outlineLvl w:val="3"/>
    </w:pPr>
    <w:rPr>
      <w:rFonts w:ascii="XO Thames" w:hAnsi="XO Thames"/>
      <w:b w:val="1"/>
      <w:color w:val="595959"/>
      <w:sz w:val="26"/>
    </w:rPr>
  </w:style>
  <w:style w:styleId="Style_28_ch" w:type="character">
    <w:name w:val="heading 4"/>
    <w:link w:val="Style_28"/>
    <w:rPr>
      <w:rFonts w:ascii="XO Thames" w:hAnsi="XO Thames"/>
      <w:b w:val="1"/>
      <w:color w:val="595959"/>
      <w:sz w:val="26"/>
    </w:rPr>
  </w:style>
  <w:style w:styleId="Style_29" w:type="paragraph">
    <w:name w:val="heading 2"/>
    <w:link w:val="Style_29_ch"/>
    <w:uiPriority w:val="9"/>
    <w:qFormat/>
    <w:pPr>
      <w:spacing w:after="120" w:before="120"/>
      <w:ind/>
      <w:outlineLvl w:val="1"/>
    </w:pPr>
    <w:rPr>
      <w:rFonts w:ascii="XO Thames" w:hAnsi="XO Thames"/>
      <w:b w:val="1"/>
      <w:color w:val="00A0FF"/>
      <w:sz w:val="26"/>
    </w:rPr>
  </w:style>
  <w:style w:styleId="Style_29_ch" w:type="character">
    <w:name w:val="heading 2"/>
    <w:link w:val="Style_29"/>
    <w:rPr>
      <w:rFonts w:ascii="XO Thames" w:hAnsi="XO Thames"/>
      <w:b w:val="1"/>
      <w:color w:val="00A0FF"/>
      <w:sz w:val="26"/>
    </w:rPr>
  </w:style>
  <w:style w:default="1" w:styleId="Style_1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7" Target="theme/theme1.xml" Type="http://schemas.openxmlformats.org/officeDocument/2006/relationships/theme"/>
  <Relationship Id="rId6" Target="webSettings.xml" Type="http://schemas.openxmlformats.org/officeDocument/2006/relationships/webSettings"/>
  <Relationship Id="rId5" Target="stylesWithEffects.xml" Type="http://schemas.microsoft.com/office/2007/relationships/stylesWithEffects"/>
  <Relationship Id="rId4" Target="styles.xml" Type="http://schemas.openxmlformats.org/officeDocument/2006/relationships/styles"/>
  <Relationship Id="rId3" Target="settings.xml" Type="http://schemas.openxmlformats.org/officeDocument/2006/relationships/settings"/>
  <Relationship Id="rId2" Target="fontTable.xml" Type="http://schemas.openxmlformats.org/officeDocument/2006/relationships/fontTable"/>
  <Relationship Id="rId1" Target="header1.xml" Type="http://schemas.openxmlformats.org/officeDocument/2006/relationships/header"/>
</Relationships>
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%">
              <a:schemeClr val="phClr">
                <a:tint val="50%"/>
                <a:satMod val="300%"/>
              </a:schemeClr>
            </a:gs>
            <a:gs pos="35%">
              <a:schemeClr val="phClr">
                <a:tint val="37%"/>
                <a:satMod val="300%"/>
              </a:schemeClr>
            </a:gs>
            <a:gs pos="100%">
              <a:schemeClr val="phClr">
                <a:tint val="15%"/>
                <a:satMod val="350%"/>
              </a:schemeClr>
            </a:gs>
          </a:gsLst>
        </a:gradFill>
        <a:gradFill>
          <a:gsLst>
            <a:gs pos="0%">
              <a:schemeClr val="phClr">
                <a:shade val="51%"/>
                <a:satMod val="130%"/>
              </a:schemeClr>
            </a:gs>
            <a:gs pos="80%">
              <a:schemeClr val="phClr">
                <a:shade val="93%"/>
                <a:satMod val="130%"/>
              </a:schemeClr>
            </a:gs>
            <a:gs pos="100%">
              <a:schemeClr val="phClr">
                <a:shade val="94%"/>
                <a:satMod val="135%"/>
              </a:schemeClr>
            </a:gs>
          </a:gsLst>
        </a:gradFill>
      </a:fillStyleLst>
      <a:lnStyleLst>
        <a:ln w="9525">
          <a:solidFill>
            <a:schemeClr val="phClr">
              <a:shade val="95%"/>
              <a:satMod val="105%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%">
              <a:schemeClr val="phClr">
                <a:tint val="40%"/>
                <a:satMod val="350%"/>
              </a:schemeClr>
            </a:gs>
            <a:gs pos="40%">
              <a:schemeClr val="phClr">
                <a:tint val="45%"/>
                <a:shade val="99%"/>
                <a:satMod val="350%"/>
              </a:schemeClr>
            </a:gs>
            <a:gs pos="100%">
              <a:schemeClr val="phClr">
                <a:shade val="20%"/>
                <a:satMod val="255%"/>
              </a:schemeClr>
            </a:gs>
          </a:gsLst>
        </a:gradFill>
        <a:gradFill>
          <a:gsLst>
            <a:gs pos="0%">
              <a:schemeClr val="phClr">
                <a:tint val="80%"/>
                <a:satMod val="300%"/>
              </a:schemeClr>
            </a:gs>
            <a:gs pos="100%">
              <a:schemeClr val="phClr">
                <a:shade val="30%"/>
                <a:satMod val="200%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5</TotalTime>
  <DocSecurity>0</DocSecurity>
  <ScaleCrop>false</ScaleCrop>
  <Application>MyOffice-CoreFramework-Linux/13.0-597.96.2935.234.1@RELEASE-DESKTOP-MINT-ST-2</Application>
</Properties>
</file>